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ind w:right="-39" w:rightChars="-13"/>
        <w:rPr>
          <w:rFonts w:ascii="宋体"/>
          <w:b/>
          <w:color w:val="FF0000"/>
          <w:spacing w:val="90"/>
          <w:w w:val="90"/>
          <w:sz w:val="72"/>
          <w:szCs w:val="72"/>
        </w:rPr>
      </w:pPr>
      <w:r>
        <w:rPr>
          <w:rFonts w:hint="eastAsia" w:ascii="方正小标宋简体" w:hAnsi="方正小标宋简体" w:eastAsia="方正小标宋简体" w:cs="方正小标宋简体"/>
          <w:b w:val="0"/>
          <w:bCs w:val="0"/>
          <w:spacing w:val="164"/>
          <w:kern w:val="11"/>
          <w:sz w:val="44"/>
          <w:szCs w:val="44"/>
          <w:lang w:val="en-US" w:eastAsia="zh-CN"/>
        </w:rPr>
        <w:t xml:space="preserve"> </w:t>
      </w:r>
      <w:r>
        <w:pict>
          <v:shape id="_x0000_s1026" o:spid="_x0000_s1026" o:spt="202" type="#_x0000_t202" style="position:absolute;left:0pt;margin-left:0pt;margin-top:10.2pt;height:150.05pt;width:391.6pt;z-index:251658240;mso-width-relative:page;mso-height-relative:page;" stroked="t" coordsize="21600,21600">
            <v:path/>
            <v:fill focussize="0,0"/>
            <v:stroke color="#FFFFFF" joinstyle="miter"/>
            <v:imagedata o:title=""/>
            <o:lock v:ext="edit"/>
            <v:textbox>
              <w:txbxContent>
                <w:p>
                  <w:pPr>
                    <w:spacing w:line="1280" w:lineRule="exact"/>
                    <w:ind w:right="-75" w:rightChars="-25"/>
                    <w:jc w:val="distribute"/>
                    <w:rPr>
                      <w:rFonts w:ascii="方正小标宋简体" w:hAnsi="宋体" w:eastAsia="方正小标宋简体"/>
                      <w:b/>
                      <w:color w:val="FF0000"/>
                      <w:spacing w:val="20"/>
                      <w:w w:val="90"/>
                      <w:sz w:val="72"/>
                      <w:szCs w:val="72"/>
                    </w:rPr>
                  </w:pPr>
                  <w:r>
                    <w:rPr>
                      <w:rFonts w:hint="eastAsia" w:ascii="方正小标宋简体" w:hAnsi="宋体" w:eastAsia="方正小标宋简体"/>
                      <w:b/>
                      <w:color w:val="FF0000"/>
                      <w:spacing w:val="20"/>
                      <w:w w:val="90"/>
                      <w:sz w:val="72"/>
                      <w:szCs w:val="72"/>
                    </w:rPr>
                    <w:t>房</w:t>
                  </w:r>
                  <w:r>
                    <w:rPr>
                      <w:rFonts w:ascii="方正小标宋简体" w:hAnsi="宋体" w:eastAsia="方正小标宋简体"/>
                      <w:b/>
                      <w:color w:val="FF0000"/>
                      <w:spacing w:val="20"/>
                      <w:w w:val="90"/>
                      <w:sz w:val="72"/>
                      <w:szCs w:val="72"/>
                    </w:rPr>
                    <w:t xml:space="preserve"> </w:t>
                  </w:r>
                  <w:r>
                    <w:rPr>
                      <w:rFonts w:hint="eastAsia" w:ascii="方正小标宋简体" w:hAnsi="宋体" w:eastAsia="方正小标宋简体"/>
                      <w:b/>
                      <w:color w:val="FF0000"/>
                      <w:spacing w:val="20"/>
                      <w:w w:val="90"/>
                      <w:sz w:val="72"/>
                      <w:szCs w:val="72"/>
                    </w:rPr>
                    <w:t>山</w:t>
                  </w:r>
                  <w:r>
                    <w:rPr>
                      <w:rFonts w:ascii="方正小标宋简体" w:hAnsi="宋体" w:eastAsia="方正小标宋简体"/>
                      <w:b/>
                      <w:color w:val="FF0000"/>
                      <w:spacing w:val="20"/>
                      <w:w w:val="90"/>
                      <w:sz w:val="72"/>
                      <w:szCs w:val="72"/>
                    </w:rPr>
                    <w:t xml:space="preserve"> </w:t>
                  </w:r>
                  <w:r>
                    <w:rPr>
                      <w:rFonts w:hint="eastAsia" w:ascii="方正小标宋简体" w:hAnsi="宋体" w:eastAsia="方正小标宋简体"/>
                      <w:b/>
                      <w:color w:val="FF0000"/>
                      <w:spacing w:val="20"/>
                      <w:w w:val="90"/>
                      <w:sz w:val="72"/>
                      <w:szCs w:val="72"/>
                    </w:rPr>
                    <w:t>区</w:t>
                  </w:r>
                  <w:r>
                    <w:rPr>
                      <w:rFonts w:ascii="方正小标宋简体" w:hAnsi="宋体" w:eastAsia="方正小标宋简体"/>
                      <w:b/>
                      <w:color w:val="FF0000"/>
                      <w:spacing w:val="20"/>
                      <w:w w:val="90"/>
                      <w:sz w:val="72"/>
                      <w:szCs w:val="72"/>
                    </w:rPr>
                    <w:t xml:space="preserve"> </w:t>
                  </w:r>
                  <w:r>
                    <w:rPr>
                      <w:rFonts w:hint="eastAsia" w:ascii="方正小标宋简体" w:hAnsi="宋体" w:eastAsia="方正小标宋简体"/>
                      <w:b/>
                      <w:color w:val="FF0000"/>
                      <w:spacing w:val="20"/>
                      <w:w w:val="90"/>
                      <w:sz w:val="72"/>
                      <w:szCs w:val="72"/>
                    </w:rPr>
                    <w:t>总</w:t>
                  </w:r>
                  <w:r>
                    <w:rPr>
                      <w:rFonts w:ascii="方正小标宋简体" w:hAnsi="宋体" w:eastAsia="方正小标宋简体"/>
                      <w:b/>
                      <w:color w:val="FF0000"/>
                      <w:spacing w:val="20"/>
                      <w:w w:val="90"/>
                      <w:sz w:val="72"/>
                      <w:szCs w:val="72"/>
                    </w:rPr>
                    <w:t xml:space="preserve"> </w:t>
                  </w:r>
                  <w:r>
                    <w:rPr>
                      <w:rFonts w:hint="eastAsia" w:ascii="方正小标宋简体" w:hAnsi="宋体" w:eastAsia="方正小标宋简体"/>
                      <w:b/>
                      <w:color w:val="FF0000"/>
                      <w:spacing w:val="20"/>
                      <w:w w:val="90"/>
                      <w:sz w:val="72"/>
                      <w:szCs w:val="72"/>
                    </w:rPr>
                    <w:t>工</w:t>
                  </w:r>
                  <w:r>
                    <w:rPr>
                      <w:rFonts w:ascii="方正小标宋简体" w:hAnsi="宋体" w:eastAsia="方正小标宋简体"/>
                      <w:b/>
                      <w:color w:val="FF0000"/>
                      <w:spacing w:val="20"/>
                      <w:w w:val="90"/>
                      <w:sz w:val="72"/>
                      <w:szCs w:val="72"/>
                    </w:rPr>
                    <w:t xml:space="preserve"> </w:t>
                  </w:r>
                  <w:r>
                    <w:rPr>
                      <w:rFonts w:hint="eastAsia" w:ascii="方正小标宋简体" w:hAnsi="宋体" w:eastAsia="方正小标宋简体"/>
                      <w:b/>
                      <w:color w:val="FF0000"/>
                      <w:spacing w:val="20"/>
                      <w:w w:val="90"/>
                      <w:sz w:val="72"/>
                      <w:szCs w:val="72"/>
                    </w:rPr>
                    <w:t>会</w:t>
                  </w:r>
                </w:p>
                <w:p>
                  <w:pPr>
                    <w:spacing w:line="1280" w:lineRule="exact"/>
                    <w:ind w:right="-75" w:rightChars="-25"/>
                    <w:jc w:val="distribute"/>
                    <w:rPr>
                      <w:rFonts w:ascii="方正小标宋简体" w:hAnsi="宋体" w:eastAsia="方正小标宋简体"/>
                      <w:b/>
                      <w:color w:val="FF0000"/>
                      <w:w w:val="80"/>
                      <w:sz w:val="72"/>
                      <w:szCs w:val="72"/>
                    </w:rPr>
                  </w:pPr>
                  <w:r>
                    <w:rPr>
                      <w:rFonts w:hint="eastAsia" w:ascii="方正小标宋简体" w:hAnsi="宋体" w:eastAsia="方正小标宋简体"/>
                      <w:b/>
                      <w:color w:val="FF0000"/>
                      <w:w w:val="85"/>
                      <w:sz w:val="72"/>
                      <w:szCs w:val="72"/>
                    </w:rPr>
                    <w:t>房山区安全生产监督管理局</w:t>
                  </w:r>
                </w:p>
              </w:txbxContent>
            </v:textbox>
          </v:shape>
        </w:pict>
      </w:r>
    </w:p>
    <w:p>
      <w:pPr>
        <w:spacing w:line="1000" w:lineRule="exact"/>
        <w:ind w:right="-39" w:rightChars="-13"/>
        <w:jc w:val="right"/>
        <w:rPr>
          <w:rFonts w:ascii="方正小标宋简体" w:hAnsi="宋体" w:eastAsia="方正小标宋简体"/>
          <w:b/>
          <w:color w:val="FF0000"/>
          <w:spacing w:val="90"/>
          <w:w w:val="90"/>
          <w:sz w:val="72"/>
          <w:szCs w:val="72"/>
        </w:rPr>
      </w:pPr>
      <w:r>
        <w:rPr>
          <w:rFonts w:ascii="宋体" w:hAnsi="宋体"/>
          <w:b/>
          <w:color w:val="FF0000"/>
          <w:spacing w:val="90"/>
          <w:w w:val="90"/>
          <w:sz w:val="72"/>
          <w:szCs w:val="72"/>
        </w:rPr>
        <w:t xml:space="preserve">              </w:t>
      </w:r>
      <w:r>
        <w:rPr>
          <w:rFonts w:hint="eastAsia" w:ascii="方正小标宋简体" w:hAnsi="宋体" w:eastAsia="方正小标宋简体"/>
          <w:b/>
          <w:color w:val="FF0000"/>
          <w:w w:val="70"/>
          <w:sz w:val="72"/>
          <w:szCs w:val="72"/>
        </w:rPr>
        <w:t>文件</w:t>
      </w:r>
    </w:p>
    <w:p>
      <w:pPr>
        <w:spacing w:line="560" w:lineRule="exact"/>
        <w:ind w:right="-39" w:rightChars="-13"/>
        <w:rPr>
          <w:rFonts w:ascii="宋体"/>
          <w:b/>
          <w:color w:val="FF0000"/>
          <w:spacing w:val="90"/>
          <w:w w:val="90"/>
          <w:sz w:val="72"/>
          <w:szCs w:val="72"/>
        </w:rPr>
      </w:pPr>
    </w:p>
    <w:p>
      <w:pPr>
        <w:spacing w:line="560" w:lineRule="exact"/>
        <w:rPr>
          <w:rFonts w:ascii="仿宋_GB2312" w:eastAsia="仿宋_GB2312"/>
          <w:sz w:val="28"/>
          <w:szCs w:val="28"/>
        </w:rPr>
      </w:pPr>
    </w:p>
    <w:p>
      <w:pPr>
        <w:spacing w:line="400" w:lineRule="exact"/>
        <w:jc w:val="center"/>
        <w:rPr>
          <w:rFonts w:hint="eastAsia" w:ascii="仿宋_GB2312" w:eastAsia="仿宋_GB2312"/>
          <w:bCs/>
          <w:sz w:val="28"/>
          <w:szCs w:val="28"/>
        </w:rPr>
      </w:pPr>
    </w:p>
    <w:p>
      <w:pPr>
        <w:spacing w:line="400" w:lineRule="exact"/>
        <w:jc w:val="center"/>
        <w:rPr>
          <w:rFonts w:hint="eastAsia" w:ascii="仿宋_GB2312" w:eastAsia="仿宋_GB2312"/>
          <w:bCs/>
          <w:sz w:val="28"/>
          <w:szCs w:val="28"/>
        </w:rPr>
      </w:pPr>
      <w:r>
        <w:rPr>
          <w:rFonts w:hint="eastAsia" w:ascii="仿宋_GB2312" w:eastAsia="仿宋_GB2312"/>
          <w:bCs/>
          <w:sz w:val="28"/>
          <w:szCs w:val="28"/>
        </w:rPr>
        <w:t>房工发〔201</w:t>
      </w:r>
      <w:r>
        <w:rPr>
          <w:rFonts w:hint="eastAsia" w:ascii="仿宋_GB2312" w:eastAsia="仿宋_GB2312"/>
          <w:bCs/>
          <w:sz w:val="28"/>
          <w:szCs w:val="28"/>
          <w:lang w:val="en-US" w:eastAsia="zh-CN"/>
        </w:rPr>
        <w:t>8</w:t>
      </w:r>
      <w:r>
        <w:rPr>
          <w:rFonts w:hint="eastAsia" w:ascii="仿宋_GB2312" w:eastAsia="仿宋_GB2312"/>
          <w:bCs/>
          <w:sz w:val="28"/>
          <w:szCs w:val="28"/>
        </w:rPr>
        <w:t>〕</w:t>
      </w:r>
      <w:r>
        <w:rPr>
          <w:rFonts w:hint="eastAsia"/>
          <w:bCs/>
          <w:sz w:val="28"/>
          <w:szCs w:val="28"/>
          <w:lang w:val="en-US" w:eastAsia="zh-CN"/>
        </w:rPr>
        <w:t>12</w:t>
      </w:r>
      <w:r>
        <w:rPr>
          <w:rFonts w:hint="eastAsia" w:ascii="仿宋_GB2312" w:eastAsia="仿宋_GB2312"/>
          <w:bCs/>
          <w:sz w:val="28"/>
          <w:szCs w:val="28"/>
        </w:rPr>
        <w:t>号</w:t>
      </w:r>
    </w:p>
    <w:p>
      <w:pPr>
        <w:spacing w:line="400" w:lineRule="exact"/>
        <w:jc w:val="center"/>
        <w:rPr>
          <w:rFonts w:hint="eastAsia" w:ascii="仿宋_GB2312" w:eastAsia="仿宋_GB2312"/>
          <w:bCs/>
          <w:sz w:val="28"/>
          <w:szCs w:val="28"/>
        </w:rPr>
      </w:pPr>
    </w:p>
    <w:p>
      <w:pPr>
        <w:spacing w:line="400" w:lineRule="exact"/>
        <w:rPr>
          <w:rFonts w:hint="eastAsia" w:ascii="宋体" w:hAnsi="宋体"/>
          <w:b/>
          <w:sz w:val="44"/>
          <w:szCs w:val="44"/>
          <w:u w:val="thick" w:color="FF0000"/>
        </w:rPr>
      </w:pPr>
      <w:r>
        <w:rPr>
          <w:rFonts w:hint="eastAsia"/>
        </w:rPr>
        <w:pict>
          <v:shape id="_x0000_s1029" o:spid="_x0000_s1029" o:spt="12" type="#_x0000_t12" style="position:absolute;left:0pt;margin-left:216pt;margin-top:8.6pt;height:15.6pt;width:18pt;z-index:251659264;mso-width-relative:page;mso-height-relative:page;" fillcolor="#FF0000" filled="t" coordsize="21600,21600">
            <v:path/>
            <v:fill on="t" focussize="0,0"/>
            <v:stroke color="#FF0000"/>
            <v:imagedata o:title=""/>
            <o:lock v:ext="edit"/>
          </v:shape>
        </w:pict>
      </w:r>
      <w:r>
        <w:rPr>
          <w:rFonts w:hint="eastAsia" w:ascii="仿宋_GB2312" w:eastAsia="仿宋_GB2312"/>
          <w:b/>
          <w:sz w:val="28"/>
          <w:szCs w:val="28"/>
          <w:u w:val="thick" w:color="FF0000"/>
        </w:rPr>
        <w:t xml:space="preserve">                              </w:t>
      </w:r>
      <w:r>
        <w:rPr>
          <w:rFonts w:hint="eastAsia" w:ascii="仿宋_GB2312" w:eastAsia="仿宋_GB2312"/>
          <w:b/>
          <w:sz w:val="28"/>
          <w:szCs w:val="28"/>
        </w:rPr>
        <w:t xml:space="preserve">    </w:t>
      </w:r>
      <w:r>
        <w:rPr>
          <w:rFonts w:hint="eastAsia" w:ascii="仿宋_GB2312" w:eastAsia="仿宋_GB2312"/>
          <w:b/>
          <w:sz w:val="28"/>
          <w:szCs w:val="28"/>
          <w:u w:val="thick" w:color="FF0000"/>
        </w:rPr>
        <w:t xml:space="preserve">                              </w:t>
      </w:r>
      <w:r>
        <w:rPr>
          <w:rFonts w:hint="eastAsia" w:ascii="仿宋_GB2312" w:eastAsia="仿宋_GB2312"/>
          <w:b/>
          <w:sz w:val="28"/>
          <w:szCs w:val="28"/>
        </w:rPr>
        <w:t xml:space="preserve"> </w:t>
      </w:r>
      <w:r>
        <w:rPr>
          <w:rFonts w:hint="eastAsia" w:ascii="宋体" w:hAnsi="宋体"/>
          <w:b/>
          <w:sz w:val="44"/>
          <w:szCs w:val="44"/>
          <w:u w:val="thick" w:color="FF0000"/>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关于组建“千企万人”安全生产社会监督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职工志愿者队伍的通知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textAlignment w:val="auto"/>
        <w:rPr>
          <w:rFonts w:hint="eastAsia" w:ascii="仿宋_GB2312" w:hAnsi="仿宋_GB2312" w:eastAsia="仿宋_GB2312" w:cs="仿宋_GB2312"/>
          <w:spacing w:val="-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 w:eastAsia="仿宋_GB2312"/>
          <w:sz w:val="32"/>
          <w:szCs w:val="32"/>
        </w:rPr>
        <w:t>燕山</w:t>
      </w:r>
      <w:r>
        <w:rPr>
          <w:rFonts w:hint="eastAsia" w:hAnsi="仿宋"/>
          <w:sz w:val="32"/>
          <w:szCs w:val="32"/>
          <w:lang w:eastAsia="zh-CN"/>
        </w:rPr>
        <w:t>总</w:t>
      </w:r>
      <w:r>
        <w:rPr>
          <w:rFonts w:hint="eastAsia" w:ascii="仿宋_GB2312" w:hAnsi="仿宋" w:eastAsia="仿宋_GB2312"/>
          <w:sz w:val="32"/>
          <w:szCs w:val="32"/>
        </w:rPr>
        <w:t>工会；各乡镇、街道总工会；</w:t>
      </w:r>
      <w:r>
        <w:rPr>
          <w:rFonts w:hint="eastAsia" w:hAnsi="仿宋"/>
          <w:sz w:val="32"/>
          <w:szCs w:val="32"/>
          <w:lang w:eastAsia="zh-CN"/>
        </w:rPr>
        <w:t>良乡经济开发区工会；</w:t>
      </w:r>
      <w:r>
        <w:rPr>
          <w:rFonts w:hint="eastAsia" w:ascii="仿宋_GB2312" w:hAnsi="仿宋" w:eastAsia="仿宋_GB2312"/>
          <w:sz w:val="32"/>
          <w:szCs w:val="32"/>
        </w:rPr>
        <w:t>各委、局、公司及直属基层工会</w:t>
      </w:r>
      <w:r>
        <w:rPr>
          <w:rFonts w:hint="eastAsia" w:hAnsi="仿宋"/>
          <w:sz w:val="32"/>
          <w:szCs w:val="32"/>
          <w:lang w:eastAsia="zh-CN"/>
        </w:rPr>
        <w:t>和以上各单位</w:t>
      </w:r>
      <w:r>
        <w:rPr>
          <w:rFonts w:hint="eastAsia" w:ascii="仿宋_GB2312" w:hAnsi="仿宋_GB2312" w:eastAsia="仿宋_GB2312" w:cs="仿宋_GB2312"/>
          <w:sz w:val="32"/>
          <w:szCs w:val="32"/>
        </w:rPr>
        <w:t>安全监管部门：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中央、全国总工会对城市安全生产和劳动保护工作的总体要求，推进落实市总工会、市安全监管局《关于进一步发挥工会组织在安全生产中作用的意见》（京工发〔2017〕1号）的具体任务，引导广大从业人员积极参与安全生产工作，切实发挥安全生产社会监督作用，建立群众性安全检查网络体系，计划组建“千企万人”安全生产社会监督职工志愿者队伍，现就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进一步深化安全生产“四化三体系双基”总任务，贯彻落实“补短板、强融合、细落实、促平衡”总要求，坚持“统一组织、广泛发动、群防群治、助力安全”的原则，广泛招募一批关心、关注安全生产工作的企业一线职工，在企业内部开展安全生产政策宣讲，排查企业存在的安全隐患，提升安全生产意识和风险管控能力，面向社会切实加强安全生产违法违规行为的社会监督，充分发挥12350和12351热线作用，督促企业落实主体责任，有效预防和减少安全生产事故的发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二、工作目标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深入开展安全生产社会监督职工志愿者队伍组建工作，通过</w:t>
      </w:r>
      <w:r>
        <w:rPr>
          <w:rFonts w:hint="eastAsia" w:ascii="仿宋_GB2312" w:hAnsi="仿宋_GB2312" w:eastAsia="仿宋_GB2312" w:cs="仿宋_GB2312"/>
          <w:bCs/>
          <w:sz w:val="32"/>
          <w:szCs w:val="32"/>
        </w:rPr>
        <w:t>全市统筹、区级发动、企业组织、国企试点等方式，2018年底前形成一定规模，</w:t>
      </w:r>
      <w:r>
        <w:rPr>
          <w:rFonts w:hint="eastAsia" w:ascii="仿宋_GB2312" w:hAnsi="仿宋_GB2312" w:eastAsia="仿宋_GB2312" w:cs="仿宋_GB2312"/>
          <w:sz w:val="32"/>
          <w:szCs w:val="32"/>
        </w:rPr>
        <w:t>逐步建成一支“规模适当、结构合理、素质优良、业务突出”的专业化志愿服务队伍。组织开展安全生产宣讲、咨询服务等专项活动，健全完善本市安全生产群防群治工作机制，实现政府监管与社会监督的深度融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三、招募条件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（一）遵守国家法律法规，热衷于社会公益事业，关心、关注安全生产工作；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（二）本区登记注册的工会会员；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（三）了解安全生产法律法规和政策措施，掌握安全生产领域专业技术知识，具有安全生产、职业卫生安全管理工作经验(企业生产一线从业经历者优先)；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（四）具备参加志愿活动的基本能力和身体条件；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（五）承诺每年至少参加两次专题志愿活动；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（六）现为首都职工志愿者且符合以上条件者优先。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四、志愿服务内容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（一）服务企业内部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1．宣传安全生产法律法规和政策措施；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2．参与安全生产合理化建议的活动；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3．促进企业安全生产管理水平提高；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4．开展安全生产咨询服务活动。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（二）服务社会层面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1．宣传安全生产法律法规和政策措施；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2．参与安全生产社会监督活动；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3．参与安全大检查专项活动；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4．开展与各行业性社会组织安全生产监督的交流学习；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5．带动身边群众增强安全意识和提高安全识别能力。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（三）开展专项活动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以每年6月安全生产月活动为契机，组织志愿者积极参与“乐·安”、“我与企业共安全”等群众性安全生产咨询服务和社会监督活动，营造社会安全生产浓厚氛围。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五、招募程序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安全生产社会监督职工志愿者队伍组建工作，采用全区发动、企业组织的方式，按照组织报名、审核确认、建档等程序进行招募，具体如下：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（一）组织报名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街道（乡镇）、开发区安全监管部门协助工会组织动员和督促企业参与组建安全生产社会监督职工志愿队伍。各街道（乡镇）总工会、开发区工会、各委、局、公司工会负责动员辖区和系统内企业招募安全生产社会监督职工志愿者，并填写《北京市安全生产社会监督职工志愿者申请表》（附件1），于4月20日前上报到区总工会权益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（二）审核确认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区总工会负责对安全生产社会监督职工志愿者资格进行审核。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区安监局负责对安全生产社会监督职工志愿者的专业情况进行审核。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六、2018年实施步骤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rPr>
        <w:t>千企万人”安全生产社会监督职工志愿者队伍建设是一项长期工作，要在不断探索和总结的基础上，提高志愿服务水平，逐步形成志愿者队伍建设的长效机制。现将2018年具体实施步骤安排如下：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（一）筹备动员阶段（2018年初）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深入调研、了解掌握社会监督志愿者日常管理、工作运行等情况。借助市总工会官方网站、首都职工志愿服务网站和市安全监管局官方网站、微博、微信等宣传渠道，通过发放宣传资料、新闻报道等方式，积极开展宣传推广工作，切实扩大安全生产社会监督职工志愿者工作的社会影响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（二）集中招募组织阶段（2018年4月底前）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街道（乡镇）工会服务站负责动员辖区单位招募安全生产监督职工志愿者，填写《北京市安全生产社会监督职工志愿者申请表》，并于2018年4月20日前将《北京市安全生产社会监督职工志愿者申请表》报送至区总工会权益部，由区安监局审核专业资格，审核合格后在首都职工志愿服务管理平台进行组队操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（三）活动组织阶段（2018年5月至2018年11月）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市安全监管局负责策划、设计和发动安全生产社会监督职工志愿服务活动，并联合市总工会举办“千企万人”安全生产社会监督职工志愿服务启动仪式，向职工志愿者颁发标识，组织专家进行专业指导，提升志愿者安全生产技术能力。开展以“乐·安”为主线，“我与企业共安全”等群众性安全生产咨询服务活动，以职业危害、有限空间作业安全、用电安全为重点，引导安全生产社会监督职工志愿者排查安全隐患。以安全生产月活动为契机，开展现场咨询主题活动，在“首都职工志愿”APP、北京工会12351APP、市安全监管局政务网站及官方微信、首都职工志愿服务网进行集中宣传，确保安全生产社会监督职工志愿服务活动取得实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（四）工作总结阶段（2018年12月）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开展“千企万人”安全生产社会监督职工志愿者活动进行总结，分析存在问题，提出改进意见。2018年底前考核安全生产社会监督职工志愿者年度参与活动情况，召开年度总结会，对表现优异的志愿队伍、志愿者进行推荐，颁发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sz w:val="32"/>
          <w:szCs w:val="32"/>
        </w:rPr>
        <w:t>（一）高度重视，加强组织领导。</w:t>
      </w:r>
      <w:r>
        <w:rPr>
          <w:rFonts w:hint="eastAsia" w:ascii="仿宋_GB2312" w:hAnsi="仿宋_GB2312" w:eastAsia="仿宋_GB2312" w:cs="仿宋_GB2312"/>
          <w:b w:val="0"/>
          <w:bCs w:val="0"/>
          <w:sz w:val="32"/>
          <w:szCs w:val="32"/>
        </w:rPr>
        <w:t>组建“千企万人”安全生产社会监督职工志愿者队伍，是发挥从业人员在安全生产工作中的作用，创新社会治理手段，提高企业安全管理水平的有益探索。区总工会、区安全生产监督管理局成立“千企万人”安全生产社会监督职工志愿服务工作领导小组，统筹协调相关工作。各单位应高度重视、加强宣传、广泛发动、狠抓落实，各级工会相关领导要亲自部署，认真做好组织实施，建立区总工会与区安全监管局联系沟通机制，统筹协调志愿者招募相关工作，确保招募工作顺利推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sz w:val="32"/>
          <w:szCs w:val="32"/>
        </w:rPr>
        <w:t>（二）严格把关，认真做好筛选。</w:t>
      </w:r>
      <w:r>
        <w:rPr>
          <w:rFonts w:hint="eastAsia" w:ascii="仿宋_GB2312" w:hAnsi="仿宋_GB2312" w:eastAsia="仿宋_GB2312" w:cs="仿宋_GB2312"/>
          <w:b w:val="0"/>
          <w:bCs w:val="0"/>
          <w:sz w:val="32"/>
          <w:szCs w:val="32"/>
        </w:rPr>
        <w:t>要全面摸底，精心选拔出一批懂安全、素质高、能力强、有热情的企业一线人员，组建一支专业化、规范化的志愿服务专业人才队伍。各级工会组织和安全监管部门要严格把关，认真审核材料，从企业推荐的候选人中择优推荐，确保志愿者具有较高业务水平能力和一线工作经验，为有效开展安全生产志愿服务活动奠定坚实基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sz w:val="32"/>
          <w:szCs w:val="32"/>
        </w:rPr>
        <w:t>（三）注重培训，提高服务水平。</w:t>
      </w:r>
      <w:r>
        <w:rPr>
          <w:rFonts w:hint="eastAsia" w:ascii="仿宋_GB2312" w:hAnsi="仿宋_GB2312" w:eastAsia="仿宋_GB2312" w:cs="仿宋_GB2312"/>
          <w:b w:val="0"/>
          <w:bCs w:val="0"/>
          <w:sz w:val="32"/>
          <w:szCs w:val="32"/>
        </w:rPr>
        <w:t>为组织开展好本次安全生产社会监督志愿者队伍组建工作，市安全生产举报投诉中心会同市职工服务中心制定安全生产社会监督志愿服务日常考核、培训等管理制度，提高志愿者队伍规范化、制度化管理水平。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（四）健全机制，畅通信息渠道。</w:t>
      </w:r>
      <w:r>
        <w:rPr>
          <w:rFonts w:hint="eastAsia" w:ascii="仿宋_GB2312" w:hAnsi="仿宋_GB2312" w:eastAsia="仿宋_GB2312" w:cs="仿宋_GB2312"/>
          <w:b w:val="0"/>
          <w:bCs w:val="0"/>
          <w:sz w:val="32"/>
          <w:szCs w:val="32"/>
        </w:rPr>
        <w:t>建立</w:t>
      </w:r>
      <w:r>
        <w:rPr>
          <w:rFonts w:hint="eastAsia" w:ascii="仿宋_GB2312" w:hAnsi="仿宋_GB2312" w:eastAsia="仿宋_GB2312" w:cs="仿宋_GB2312"/>
          <w:sz w:val="32"/>
          <w:szCs w:val="32"/>
        </w:rPr>
        <w:t>全市安全生产举报通报联动机制，加强市职工服务热线和市安全生产举报投诉信息共享，鼓励职工向本单位安全管理部门和工会及时报告发现的安全生产事故隐患和职业病危害，引导志愿者积极参与排查社会层面安全隐患，通过12351、12350特服热线进行反馈，逐步完善全市安全生产监督检查网络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区总工会联系人：刘永久；联系电话：81389319。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区安监局联系人：冯亚东；联系电话：60330980。</w:t>
      </w:r>
    </w:p>
    <w:p>
      <w:pPr>
        <w:keepNext w:val="0"/>
        <w:keepLines w:val="0"/>
        <w:pageBreakBefore w:val="0"/>
        <w:widowControl w:val="0"/>
        <w:kinsoku/>
        <w:wordWrap/>
        <w:overflowPunct/>
        <w:topLinePunct w:val="0"/>
        <w:autoSpaceDE/>
        <w:autoSpaceDN/>
        <w:bidi w:val="0"/>
        <w:adjustRightInd/>
        <w:snapToGrid/>
        <w:spacing w:line="560" w:lineRule="exact"/>
        <w:ind w:left="960" w:leftChars="0" w:right="0" w:rightChars="0" w:hanging="960" w:hangingChars="3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960" w:leftChars="0" w:right="0" w:rightChars="0" w:hanging="960" w:hanging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附件：1.北京市安全生产社会监督职工志愿者申请表。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2.安全生产社会监督职工志愿者招募工作流程。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房山区总工会           房山区安全生产监督管理局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2018年4月</w:t>
      </w:r>
      <w:r>
        <w:rPr>
          <w:rFonts w:hint="eastAsia" w:hAnsi="仿宋_GB2312" w:cs="仿宋_GB2312"/>
          <w:sz w:val="32"/>
          <w:szCs w:val="32"/>
          <w:lang w:val="en-US" w:eastAsia="zh-CN"/>
        </w:rPr>
        <w:t>8</w:t>
      </w:r>
      <w:bookmarkStart w:id="0" w:name="_GoBack"/>
      <w:bookmarkEnd w:id="0"/>
      <w:r>
        <w:rPr>
          <w:rFonts w:hint="eastAsia" w:ascii="仿宋_GB2312" w:hAnsi="仿宋_GB2312" w:eastAsia="仿宋_GB2312" w:cs="仿宋_GB2312"/>
          <w:sz w:val="32"/>
          <w:szCs w:val="32"/>
        </w:rPr>
        <w:t>日</w:t>
      </w:r>
    </w:p>
    <w:p>
      <w:pPr>
        <w:spacing w:line="560" w:lineRule="exact"/>
        <w:rPr>
          <w:rFonts w:hint="eastAsia" w:ascii="楷体_GB2312" w:eastAsia="楷体_GB2312" w:cs="楷体_GB2312"/>
          <w:b/>
          <w:bCs/>
          <w:sz w:val="32"/>
          <w:szCs w:val="32"/>
        </w:rPr>
      </w:pPr>
    </w:p>
    <w:p>
      <w:pPr>
        <w:spacing w:line="560" w:lineRule="exact"/>
        <w:rPr>
          <w:rFonts w:ascii="楷体_GB2312" w:eastAsia="楷体_GB2312" w:cs="Times New Roman"/>
          <w:b/>
          <w:bCs/>
          <w:sz w:val="32"/>
          <w:szCs w:val="32"/>
        </w:rPr>
      </w:pPr>
      <w:r>
        <w:rPr>
          <w:rFonts w:hint="eastAsia" w:ascii="楷体_GB2312" w:eastAsia="楷体_GB2312" w:cs="楷体_GB2312"/>
          <w:b/>
          <w:bCs/>
          <w:sz w:val="32"/>
          <w:szCs w:val="32"/>
        </w:rPr>
        <w:t>附件</w:t>
      </w:r>
      <w:r>
        <w:rPr>
          <w:rFonts w:ascii="楷体_GB2312" w:eastAsia="楷体_GB2312" w:cs="楷体_GB2312"/>
          <w:b/>
          <w:bCs/>
          <w:sz w:val="32"/>
          <w:szCs w:val="32"/>
        </w:rPr>
        <w:t>1</w:t>
      </w:r>
      <w:r>
        <w:rPr>
          <w:rFonts w:hint="eastAsia" w:ascii="楷体_GB2312" w:eastAsia="楷体_GB2312" w:cs="楷体_GB2312"/>
          <w:b/>
          <w:bCs/>
          <w:sz w:val="32"/>
          <w:szCs w:val="32"/>
        </w:rPr>
        <w:t>：</w:t>
      </w:r>
    </w:p>
    <w:p>
      <w:pPr>
        <w:spacing w:line="560" w:lineRule="exact"/>
        <w:jc w:val="center"/>
        <w:rPr>
          <w:rFonts w:ascii="方正小标宋简体" w:eastAsia="方正小标宋简体" w:cs="Times New Roman"/>
          <w:sz w:val="36"/>
          <w:szCs w:val="36"/>
        </w:rPr>
      </w:pPr>
      <w:r>
        <w:rPr>
          <w:rFonts w:hint="eastAsia" w:ascii="方正小标宋简体" w:eastAsia="方正小标宋简体" w:cs="方正小标宋简体"/>
          <w:sz w:val="36"/>
          <w:szCs w:val="36"/>
        </w:rPr>
        <w:t>北京市安全生产社会监督职工志愿者申请表</w:t>
      </w:r>
      <w:r>
        <w:rPr>
          <w:rFonts w:hint="eastAsia" w:ascii="方正小标宋简体" w:eastAsia="方正小标宋简体" w:cs="方正小标宋简体"/>
          <w:sz w:val="28"/>
          <w:szCs w:val="28"/>
        </w:rPr>
        <w:t>（正面）</w:t>
      </w:r>
    </w:p>
    <w:tbl>
      <w:tblPr>
        <w:tblStyle w:val="5"/>
        <w:tblW w:w="9045" w:type="dxa"/>
        <w:jc w:val="center"/>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930"/>
        <w:gridCol w:w="1701"/>
        <w:gridCol w:w="1559"/>
        <w:gridCol w:w="1727"/>
        <w:gridCol w:w="212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464" w:hRule="atLeast"/>
          <w:jc w:val="center"/>
        </w:trPr>
        <w:tc>
          <w:tcPr>
            <w:tcW w:w="19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hAnsi="宋体" w:cs="Times New Roman"/>
                <w:sz w:val="32"/>
                <w:szCs w:val="32"/>
              </w:rPr>
            </w:pPr>
            <w:r>
              <w:rPr>
                <w:rFonts w:hint="eastAsia" w:hAnsi="宋体"/>
                <w:kern w:val="0"/>
                <w:sz w:val="32"/>
                <w:szCs w:val="32"/>
              </w:rPr>
              <w:t>姓 名</w:t>
            </w: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hAnsi="宋体"/>
                <w:sz w:val="32"/>
                <w:szCs w:val="32"/>
              </w:rPr>
            </w:pP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hAnsi="宋体" w:cs="Times New Roman"/>
                <w:sz w:val="32"/>
                <w:szCs w:val="32"/>
              </w:rPr>
            </w:pPr>
            <w:r>
              <w:rPr>
                <w:rFonts w:hint="eastAsia" w:hAnsi="宋体"/>
                <w:kern w:val="0"/>
                <w:sz w:val="32"/>
                <w:szCs w:val="32"/>
              </w:rPr>
              <w:t>性 别</w:t>
            </w:r>
          </w:p>
        </w:tc>
        <w:tc>
          <w:tcPr>
            <w:tcW w:w="17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hAnsi="宋体" w:cs="Times New Roman"/>
                <w:sz w:val="32"/>
                <w:szCs w:val="32"/>
              </w:rPr>
            </w:pPr>
          </w:p>
        </w:tc>
        <w:tc>
          <w:tcPr>
            <w:tcW w:w="212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hAnsi="宋体" w:cs="Times New Roman"/>
                <w:sz w:val="32"/>
                <w:szCs w:val="32"/>
              </w:rPr>
            </w:pPr>
            <w:r>
              <w:rPr>
                <w:rFonts w:hint="eastAsia" w:hAnsi="宋体"/>
                <w:sz w:val="32"/>
                <w:szCs w:val="32"/>
              </w:rPr>
              <w:t>照片</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598" w:hRule="atLeast"/>
          <w:jc w:val="center"/>
        </w:trPr>
        <w:tc>
          <w:tcPr>
            <w:tcW w:w="19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hAnsi="宋体" w:cs="Times New Roman"/>
                <w:sz w:val="32"/>
                <w:szCs w:val="32"/>
              </w:rPr>
            </w:pPr>
            <w:r>
              <w:rPr>
                <w:rFonts w:hint="eastAsia" w:hAnsi="宋体"/>
                <w:kern w:val="0"/>
                <w:sz w:val="32"/>
                <w:szCs w:val="32"/>
              </w:rPr>
              <w:t>民 族</w:t>
            </w: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hAnsi="宋体" w:cs="Times New Roman"/>
                <w:sz w:val="32"/>
                <w:szCs w:val="32"/>
              </w:rPr>
            </w:pP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hAnsi="宋体" w:cs="Times New Roman"/>
                <w:sz w:val="32"/>
                <w:szCs w:val="32"/>
              </w:rPr>
            </w:pPr>
            <w:r>
              <w:rPr>
                <w:rFonts w:hint="eastAsia" w:hAnsi="宋体"/>
                <w:kern w:val="0"/>
                <w:sz w:val="32"/>
                <w:szCs w:val="32"/>
              </w:rPr>
              <w:t>籍 贯</w:t>
            </w:r>
          </w:p>
        </w:tc>
        <w:tc>
          <w:tcPr>
            <w:tcW w:w="17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hAnsi="宋体"/>
                <w:sz w:val="32"/>
                <w:szCs w:val="32"/>
              </w:rPr>
            </w:pPr>
          </w:p>
        </w:tc>
        <w:tc>
          <w:tcPr>
            <w:tcW w:w="212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rPr>
                <w:rFonts w:hAnsi="宋体" w:cs="Times New Roman"/>
                <w:sz w:val="32"/>
                <w:szCs w:val="32"/>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606" w:hRule="atLeast"/>
          <w:jc w:val="center"/>
        </w:trPr>
        <w:tc>
          <w:tcPr>
            <w:tcW w:w="19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hAnsi="宋体" w:cs="Times New Roman"/>
                <w:kern w:val="0"/>
                <w:sz w:val="32"/>
                <w:szCs w:val="32"/>
              </w:rPr>
            </w:pPr>
            <w:r>
              <w:rPr>
                <w:rFonts w:hint="eastAsia" w:hAnsi="宋体"/>
                <w:kern w:val="0"/>
                <w:sz w:val="32"/>
                <w:szCs w:val="32"/>
              </w:rPr>
              <w:t>出生日期</w:t>
            </w: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hAnsi="宋体"/>
                <w:sz w:val="32"/>
                <w:szCs w:val="32"/>
              </w:rPr>
            </w:pP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hAnsi="宋体" w:cs="Times New Roman"/>
                <w:sz w:val="32"/>
                <w:szCs w:val="32"/>
              </w:rPr>
            </w:pPr>
            <w:r>
              <w:rPr>
                <w:rFonts w:hint="eastAsia" w:hAnsi="宋体"/>
                <w:kern w:val="0"/>
                <w:sz w:val="32"/>
                <w:szCs w:val="32"/>
              </w:rPr>
              <w:t>政治面貌</w:t>
            </w:r>
          </w:p>
        </w:tc>
        <w:tc>
          <w:tcPr>
            <w:tcW w:w="17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hAnsi="宋体"/>
                <w:sz w:val="32"/>
                <w:szCs w:val="32"/>
              </w:rPr>
            </w:pPr>
          </w:p>
        </w:tc>
        <w:tc>
          <w:tcPr>
            <w:tcW w:w="212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rPr>
                <w:rFonts w:hAnsi="宋体" w:cs="Times New Roman"/>
                <w:sz w:val="32"/>
                <w:szCs w:val="32"/>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580" w:hRule="atLeast"/>
          <w:jc w:val="center"/>
        </w:trPr>
        <w:tc>
          <w:tcPr>
            <w:tcW w:w="19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hAnsi="宋体" w:cs="Times New Roman"/>
                <w:kern w:val="0"/>
                <w:sz w:val="32"/>
                <w:szCs w:val="32"/>
              </w:rPr>
            </w:pPr>
            <w:r>
              <w:rPr>
                <w:rFonts w:hint="eastAsia" w:hAnsi="宋体"/>
                <w:kern w:val="0"/>
                <w:sz w:val="32"/>
                <w:szCs w:val="32"/>
              </w:rPr>
              <w:t>学 历</w:t>
            </w: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hAnsi="宋体" w:cs="Times New Roman"/>
                <w:kern w:val="0"/>
                <w:sz w:val="32"/>
                <w:szCs w:val="32"/>
              </w:rPr>
            </w:pP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hAnsi="宋体" w:cs="Times New Roman"/>
                <w:kern w:val="0"/>
                <w:sz w:val="32"/>
                <w:szCs w:val="32"/>
              </w:rPr>
            </w:pPr>
            <w:r>
              <w:rPr>
                <w:rFonts w:hint="eastAsia" w:hAnsi="宋体"/>
                <w:kern w:val="0"/>
                <w:sz w:val="32"/>
                <w:szCs w:val="32"/>
              </w:rPr>
              <w:t>健康状况</w:t>
            </w:r>
          </w:p>
        </w:tc>
        <w:tc>
          <w:tcPr>
            <w:tcW w:w="17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hAnsi="宋体"/>
                <w:sz w:val="32"/>
                <w:szCs w:val="32"/>
              </w:rPr>
            </w:pPr>
          </w:p>
        </w:tc>
        <w:tc>
          <w:tcPr>
            <w:tcW w:w="212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rPr>
                <w:rFonts w:hAnsi="宋体" w:cs="Times New Roman"/>
                <w:sz w:val="32"/>
                <w:szCs w:val="32"/>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493" w:hRule="atLeast"/>
          <w:jc w:val="center"/>
        </w:trPr>
        <w:tc>
          <w:tcPr>
            <w:tcW w:w="19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hAnsi="宋体" w:cs="Times New Roman"/>
                <w:sz w:val="32"/>
                <w:szCs w:val="32"/>
              </w:rPr>
            </w:pPr>
            <w:r>
              <w:rPr>
                <w:rFonts w:hint="eastAsia" w:hAnsi="宋体"/>
                <w:kern w:val="0"/>
                <w:sz w:val="32"/>
                <w:szCs w:val="32"/>
              </w:rPr>
              <w:t>微 信</w:t>
            </w: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hAnsi="宋体"/>
                <w:sz w:val="32"/>
                <w:szCs w:val="32"/>
              </w:rPr>
            </w:pP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hAnsi="宋体" w:cs="Times New Roman"/>
                <w:sz w:val="32"/>
                <w:szCs w:val="32"/>
              </w:rPr>
            </w:pPr>
            <w:r>
              <w:rPr>
                <w:rFonts w:hint="eastAsia" w:hAnsi="宋体"/>
                <w:kern w:val="0"/>
                <w:sz w:val="32"/>
                <w:szCs w:val="32"/>
              </w:rPr>
              <w:t>联系电话</w:t>
            </w:r>
          </w:p>
        </w:tc>
        <w:tc>
          <w:tcPr>
            <w:tcW w:w="1727" w:type="dxa"/>
            <w:tcBorders>
              <w:top w:val="nil"/>
              <w:left w:val="single" w:color="auto" w:sz="4" w:space="0"/>
              <w:bottom w:val="single" w:color="auto" w:sz="4" w:space="0"/>
              <w:right w:val="single" w:color="auto" w:sz="4" w:space="0"/>
            </w:tcBorders>
            <w:shd w:val="clear" w:color="auto" w:fill="FFFFFF"/>
            <w:vAlign w:val="center"/>
          </w:tcPr>
          <w:p>
            <w:pPr>
              <w:spacing w:line="560" w:lineRule="exact"/>
              <w:jc w:val="center"/>
              <w:rPr>
                <w:rFonts w:hAnsi="宋体" w:cs="Times New Roman"/>
                <w:sz w:val="32"/>
                <w:szCs w:val="32"/>
              </w:rPr>
            </w:pPr>
          </w:p>
        </w:tc>
        <w:tc>
          <w:tcPr>
            <w:tcW w:w="212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rPr>
                <w:rFonts w:hAnsi="宋体" w:cs="Times New Roman"/>
                <w:sz w:val="32"/>
                <w:szCs w:val="32"/>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742" w:hRule="atLeast"/>
          <w:jc w:val="center"/>
        </w:trPr>
        <w:tc>
          <w:tcPr>
            <w:tcW w:w="19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hAnsi="宋体" w:cs="Times New Roman"/>
                <w:kern w:val="0"/>
                <w:sz w:val="32"/>
                <w:szCs w:val="32"/>
              </w:rPr>
            </w:pPr>
            <w:r>
              <w:rPr>
                <w:rFonts w:hint="eastAsia"/>
                <w:sz w:val="32"/>
                <w:szCs w:val="32"/>
              </w:rPr>
              <w:t>身份证号</w:t>
            </w:r>
          </w:p>
        </w:tc>
        <w:tc>
          <w:tcPr>
            <w:tcW w:w="711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rPr>
                <w:rFonts w:hAnsi="宋体" w:cs="Times New Roman"/>
                <w:sz w:val="32"/>
                <w:szCs w:val="32"/>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736" w:hRule="atLeast"/>
          <w:jc w:val="center"/>
        </w:trPr>
        <w:tc>
          <w:tcPr>
            <w:tcW w:w="19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sz w:val="32"/>
                <w:szCs w:val="32"/>
              </w:rPr>
            </w:pPr>
            <w:r>
              <w:rPr>
                <w:rFonts w:hint="eastAsia" w:hAnsi="宋体" w:cs="Times New Roman"/>
                <w:kern w:val="0"/>
                <w:sz w:val="32"/>
                <w:szCs w:val="32"/>
              </w:rPr>
              <w:t>工作单位</w:t>
            </w:r>
          </w:p>
        </w:tc>
        <w:tc>
          <w:tcPr>
            <w:tcW w:w="711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rPr>
                <w:rFonts w:hAnsi="宋体" w:cs="Times New Roman"/>
                <w:sz w:val="32"/>
                <w:szCs w:val="32"/>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736" w:hRule="atLeast"/>
          <w:jc w:val="center"/>
        </w:trPr>
        <w:tc>
          <w:tcPr>
            <w:tcW w:w="19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hAnsi="宋体" w:cs="Times New Roman"/>
                <w:kern w:val="0"/>
                <w:sz w:val="32"/>
                <w:szCs w:val="32"/>
              </w:rPr>
            </w:pPr>
            <w:r>
              <w:rPr>
                <w:rFonts w:hint="eastAsia" w:hAnsi="宋体" w:cs="Times New Roman"/>
                <w:kern w:val="0"/>
                <w:sz w:val="32"/>
                <w:szCs w:val="32"/>
              </w:rPr>
              <w:t>部门及职务</w:t>
            </w:r>
          </w:p>
        </w:tc>
        <w:tc>
          <w:tcPr>
            <w:tcW w:w="711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rPr>
                <w:rFonts w:hAnsi="宋体" w:cs="Times New Roman"/>
                <w:sz w:val="32"/>
                <w:szCs w:val="32"/>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2250" w:hRule="atLeast"/>
          <w:jc w:val="center"/>
        </w:trPr>
        <w:tc>
          <w:tcPr>
            <w:tcW w:w="1930" w:type="dxa"/>
            <w:tcBorders>
              <w:top w:val="single" w:color="auto" w:sz="4" w:space="0"/>
              <w:left w:val="single" w:color="auto" w:sz="4" w:space="0"/>
              <w:right w:val="single" w:color="auto" w:sz="4" w:space="0"/>
            </w:tcBorders>
            <w:shd w:val="clear" w:color="auto" w:fill="FFFFFF"/>
            <w:vAlign w:val="center"/>
          </w:tcPr>
          <w:p>
            <w:pPr>
              <w:spacing w:line="560" w:lineRule="exact"/>
              <w:jc w:val="center"/>
              <w:rPr>
                <w:rFonts w:hAnsi="宋体" w:cs="Times New Roman"/>
                <w:kern w:val="0"/>
                <w:sz w:val="32"/>
                <w:szCs w:val="32"/>
              </w:rPr>
            </w:pPr>
            <w:r>
              <w:rPr>
                <w:rFonts w:hint="eastAsia" w:hAnsi="宋体" w:cs="Times New Roman"/>
                <w:kern w:val="0"/>
                <w:sz w:val="32"/>
                <w:szCs w:val="32"/>
              </w:rPr>
              <w:t>专业类别</w:t>
            </w:r>
          </w:p>
        </w:tc>
        <w:tc>
          <w:tcPr>
            <w:tcW w:w="7115" w:type="dxa"/>
            <w:gridSpan w:val="4"/>
            <w:tcBorders>
              <w:top w:val="single" w:color="auto" w:sz="4" w:space="0"/>
              <w:left w:val="single" w:color="auto" w:sz="4" w:space="0"/>
              <w:right w:val="single" w:color="auto" w:sz="4" w:space="0"/>
            </w:tcBorders>
            <w:shd w:val="clear" w:color="auto" w:fill="FFFFFF"/>
            <w:vAlign w:val="center"/>
          </w:tcPr>
          <w:p>
            <w:pPr>
              <w:widowControl/>
              <w:spacing w:line="560" w:lineRule="exact"/>
              <w:jc w:val="left"/>
              <w:rPr>
                <w:rFonts w:hAnsi="宋体" w:cs="Times New Roman"/>
                <w:kern w:val="0"/>
                <w:sz w:val="32"/>
                <w:szCs w:val="32"/>
              </w:rPr>
            </w:pPr>
            <w:r>
              <w:rPr>
                <w:rFonts w:hint="eastAsia" w:hAnsi="宋体" w:cs="Times New Roman"/>
                <w:kern w:val="0"/>
                <w:sz w:val="32"/>
                <w:szCs w:val="32"/>
              </w:rPr>
              <w:t xml:space="preserve">□电工      □燃气      □建筑      □机械    </w:t>
            </w:r>
          </w:p>
          <w:p>
            <w:pPr>
              <w:widowControl/>
              <w:spacing w:line="560" w:lineRule="exact"/>
              <w:jc w:val="left"/>
              <w:rPr>
                <w:rFonts w:hAnsi="宋体" w:cs="Times New Roman"/>
                <w:kern w:val="0"/>
                <w:sz w:val="32"/>
                <w:szCs w:val="32"/>
              </w:rPr>
            </w:pPr>
            <w:r>
              <w:rPr>
                <w:rFonts w:hint="eastAsia" w:hAnsi="宋体" w:cs="Times New Roman"/>
                <w:kern w:val="0"/>
                <w:sz w:val="32"/>
                <w:szCs w:val="32"/>
              </w:rPr>
              <w:t>□化工医药  □其他</w:t>
            </w:r>
            <w:r>
              <w:rPr>
                <w:rFonts w:hint="eastAsia" w:hAnsi="宋体" w:cs="Times New Roman"/>
                <w:kern w:val="0"/>
                <w:sz w:val="32"/>
                <w:szCs w:val="32"/>
                <w:u w:val="single"/>
              </w:rPr>
              <w:t xml:space="preserve">                        </w:t>
            </w:r>
            <w:r>
              <w:rPr>
                <w:rFonts w:hint="eastAsia" w:hAnsi="宋体" w:cs="Times New Roman"/>
                <w:kern w:val="0"/>
                <w:sz w:val="32"/>
                <w:szCs w:val="32"/>
              </w:rPr>
              <w:t xml:space="preserve">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1888" w:hRule="atLeast"/>
          <w:jc w:val="center"/>
        </w:trPr>
        <w:tc>
          <w:tcPr>
            <w:tcW w:w="193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00" w:beforeAutospacing="1" w:after="100" w:afterAutospacing="1" w:line="480" w:lineRule="exact"/>
              <w:jc w:val="center"/>
              <w:rPr>
                <w:rFonts w:hAnsi="宋体" w:cs="Times New Roman"/>
                <w:kern w:val="0"/>
                <w:sz w:val="32"/>
                <w:szCs w:val="32"/>
              </w:rPr>
            </w:pPr>
            <w:r>
              <w:rPr>
                <w:rFonts w:hint="eastAsia" w:hAnsi="宋体"/>
                <w:kern w:val="0"/>
                <w:sz w:val="32"/>
                <w:szCs w:val="32"/>
              </w:rPr>
              <w:t>安全生产或职业卫生相关学历、经历、证书等</w:t>
            </w:r>
          </w:p>
        </w:tc>
        <w:tc>
          <w:tcPr>
            <w:tcW w:w="711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rPr>
                <w:rFonts w:hAnsi="宋体"/>
                <w:sz w:val="32"/>
                <w:szCs w:val="32"/>
              </w:rPr>
            </w:pPr>
          </w:p>
          <w:p>
            <w:pPr>
              <w:spacing w:line="560" w:lineRule="exact"/>
              <w:rPr>
                <w:rFonts w:hAnsi="宋体"/>
                <w:sz w:val="32"/>
                <w:szCs w:val="32"/>
              </w:rPr>
            </w:pPr>
          </w:p>
          <w:p>
            <w:pPr>
              <w:spacing w:line="560" w:lineRule="exact"/>
              <w:rPr>
                <w:rFonts w:hAnsi="宋体"/>
                <w:sz w:val="32"/>
                <w:szCs w:val="32"/>
              </w:rPr>
            </w:pPr>
          </w:p>
          <w:p>
            <w:pPr>
              <w:spacing w:line="560" w:lineRule="exact"/>
              <w:rPr>
                <w:rFonts w:hAnsi="宋体"/>
                <w:sz w:val="32"/>
                <w:szCs w:val="32"/>
              </w:rPr>
            </w:pPr>
          </w:p>
          <w:p>
            <w:pPr>
              <w:spacing w:line="560" w:lineRule="exact"/>
              <w:rPr>
                <w:rFonts w:hAnsi="宋体"/>
                <w:sz w:val="32"/>
                <w:szCs w:val="32"/>
              </w:rPr>
            </w:pPr>
          </w:p>
          <w:p>
            <w:pPr>
              <w:spacing w:line="560" w:lineRule="exact"/>
              <w:rPr>
                <w:rFonts w:hAnsi="宋体"/>
                <w:sz w:val="32"/>
                <w:szCs w:val="32"/>
              </w:rPr>
            </w:pPr>
          </w:p>
          <w:p>
            <w:pPr>
              <w:spacing w:line="560" w:lineRule="exact"/>
              <w:rPr>
                <w:rFonts w:hAnsi="宋体"/>
                <w:sz w:val="32"/>
                <w:szCs w:val="32"/>
              </w:rPr>
            </w:pPr>
          </w:p>
        </w:tc>
      </w:tr>
    </w:tbl>
    <w:p>
      <w:pPr>
        <w:spacing w:line="560" w:lineRule="exact"/>
        <w:jc w:val="center"/>
        <w:rPr>
          <w:rFonts w:ascii="方正小标宋简体" w:eastAsia="方正小标宋简体" w:cs="Times New Roman"/>
          <w:sz w:val="36"/>
          <w:szCs w:val="36"/>
        </w:rPr>
      </w:pPr>
      <w:r>
        <w:rPr>
          <w:rFonts w:hint="eastAsia" w:ascii="方正小标宋简体" w:eastAsia="方正小标宋简体" w:cs="方正小标宋简体"/>
          <w:sz w:val="36"/>
          <w:szCs w:val="36"/>
        </w:rPr>
        <w:t>北京市安全生产社会监督职工志愿者申请表</w:t>
      </w:r>
      <w:r>
        <w:rPr>
          <w:rFonts w:hint="eastAsia" w:ascii="方正小标宋简体" w:eastAsia="方正小标宋简体" w:cs="方正小标宋简体"/>
          <w:sz w:val="28"/>
          <w:szCs w:val="28"/>
        </w:rPr>
        <w:t>（背面）</w:t>
      </w:r>
    </w:p>
    <w:tbl>
      <w:tblPr>
        <w:tblStyle w:val="5"/>
        <w:tblW w:w="9045" w:type="dxa"/>
        <w:jc w:val="center"/>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4361"/>
        <w:gridCol w:w="4684"/>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1081" w:hRule="atLeast"/>
          <w:jc w:val="center"/>
        </w:trPr>
        <w:tc>
          <w:tcPr>
            <w:tcW w:w="904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ind w:firstLine="640" w:firstLineChars="200"/>
              <w:rPr>
                <w:rFonts w:hAnsi="宋体" w:cs="Times New Roman"/>
                <w:kern w:val="0"/>
                <w:sz w:val="32"/>
                <w:szCs w:val="32"/>
              </w:rPr>
            </w:pPr>
          </w:p>
          <w:p>
            <w:pPr>
              <w:widowControl/>
              <w:spacing w:line="560" w:lineRule="exact"/>
              <w:ind w:firstLine="640" w:firstLineChars="200"/>
              <w:rPr>
                <w:rFonts w:hAnsi="宋体" w:cs="Times New Roman"/>
                <w:kern w:val="0"/>
                <w:sz w:val="32"/>
                <w:szCs w:val="32"/>
              </w:rPr>
            </w:pPr>
            <w:r>
              <w:rPr>
                <w:rFonts w:hint="eastAsia" w:hAnsi="宋体" w:cs="Times New Roman"/>
                <w:kern w:val="0"/>
                <w:sz w:val="32"/>
                <w:szCs w:val="32"/>
              </w:rPr>
              <w:t>我自愿申请成为安全生产社会监督职工志愿者，已阅读安全生产社会监督职工志愿者招募条件。我承诺履行志愿服务工作内容，所填写申请信息真实有效。</w:t>
            </w:r>
          </w:p>
          <w:p>
            <w:pPr>
              <w:widowControl/>
              <w:spacing w:line="560" w:lineRule="exact"/>
              <w:ind w:firstLine="640" w:firstLineChars="200"/>
              <w:rPr>
                <w:rFonts w:hAnsi="宋体" w:cs="Times New Roman"/>
                <w:kern w:val="0"/>
                <w:sz w:val="32"/>
                <w:szCs w:val="32"/>
              </w:rPr>
            </w:pPr>
          </w:p>
          <w:p>
            <w:pPr>
              <w:widowControl/>
              <w:wordWrap w:val="0"/>
              <w:spacing w:line="560" w:lineRule="exact"/>
              <w:ind w:right="640" w:firstLine="5120" w:firstLineChars="1600"/>
              <w:rPr>
                <w:rFonts w:hAnsi="宋体" w:cs="Times New Roman"/>
                <w:kern w:val="0"/>
                <w:sz w:val="32"/>
                <w:szCs w:val="32"/>
              </w:rPr>
            </w:pPr>
            <w:r>
              <w:rPr>
                <w:rFonts w:hint="eastAsia" w:hAnsi="宋体" w:cs="Times New Roman"/>
                <w:kern w:val="0"/>
                <w:sz w:val="32"/>
                <w:szCs w:val="32"/>
              </w:rPr>
              <w:t>申请人签字：</w:t>
            </w:r>
          </w:p>
          <w:p>
            <w:pPr>
              <w:widowControl/>
              <w:wordWrap w:val="0"/>
              <w:spacing w:line="560" w:lineRule="exact"/>
              <w:ind w:firstLine="4320" w:firstLineChars="1350"/>
              <w:jc w:val="right"/>
              <w:rPr>
                <w:rFonts w:hAnsi="宋体" w:cs="Times New Roman"/>
                <w:kern w:val="0"/>
                <w:sz w:val="32"/>
                <w:szCs w:val="32"/>
              </w:rPr>
            </w:pPr>
            <w:r>
              <w:rPr>
                <w:rFonts w:hint="eastAsia" w:hAnsi="宋体" w:cs="Times New Roman"/>
                <w:kern w:val="0"/>
                <w:sz w:val="32"/>
                <w:szCs w:val="32"/>
              </w:rPr>
              <w:t>年 月 日</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2842" w:hRule="atLeast"/>
          <w:jc w:val="center"/>
        </w:trPr>
        <w:tc>
          <w:tcPr>
            <w:tcW w:w="436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left"/>
              <w:rPr>
                <w:rFonts w:hAnsi="宋体"/>
                <w:sz w:val="32"/>
                <w:szCs w:val="32"/>
              </w:rPr>
            </w:pPr>
          </w:p>
          <w:p>
            <w:pPr>
              <w:spacing w:line="560" w:lineRule="exact"/>
              <w:jc w:val="left"/>
              <w:rPr>
                <w:rFonts w:hAnsi="宋体"/>
                <w:sz w:val="32"/>
                <w:szCs w:val="32"/>
              </w:rPr>
            </w:pPr>
            <w:r>
              <w:rPr>
                <w:rFonts w:hint="eastAsia" w:hAnsi="宋体"/>
                <w:sz w:val="32"/>
                <w:szCs w:val="32"/>
              </w:rPr>
              <w:t>工会组织意见：</w:t>
            </w:r>
            <w:r>
              <w:rPr>
                <w:rFonts w:hint="eastAsia" w:hAnsi="宋体" w:cs="Times New Roman"/>
                <w:kern w:val="0"/>
                <w:sz w:val="24"/>
                <w:szCs w:val="24"/>
              </w:rPr>
              <w:t>（审核志愿者资格）</w:t>
            </w:r>
          </w:p>
          <w:p>
            <w:pPr>
              <w:spacing w:line="560" w:lineRule="exact"/>
              <w:jc w:val="left"/>
              <w:rPr>
                <w:rFonts w:hAnsi="宋体"/>
                <w:sz w:val="32"/>
                <w:szCs w:val="32"/>
              </w:rPr>
            </w:pPr>
          </w:p>
          <w:p>
            <w:pPr>
              <w:spacing w:line="560" w:lineRule="exact"/>
              <w:jc w:val="left"/>
              <w:rPr>
                <w:rFonts w:hAnsi="宋体"/>
                <w:sz w:val="32"/>
                <w:szCs w:val="32"/>
              </w:rPr>
            </w:pPr>
          </w:p>
          <w:p>
            <w:pPr>
              <w:spacing w:line="560" w:lineRule="exact"/>
              <w:jc w:val="left"/>
              <w:rPr>
                <w:rFonts w:hAnsi="宋体"/>
                <w:sz w:val="32"/>
                <w:szCs w:val="32"/>
              </w:rPr>
            </w:pPr>
          </w:p>
          <w:p>
            <w:pPr>
              <w:wordWrap w:val="0"/>
              <w:spacing w:line="560" w:lineRule="exact"/>
              <w:jc w:val="right"/>
              <w:rPr>
                <w:rFonts w:hAnsi="宋体"/>
                <w:sz w:val="32"/>
                <w:szCs w:val="32"/>
              </w:rPr>
            </w:pPr>
            <w:r>
              <w:rPr>
                <w:rFonts w:hint="eastAsia" w:hAnsi="宋体"/>
                <w:sz w:val="32"/>
                <w:szCs w:val="32"/>
              </w:rPr>
              <w:t>（单位盖章）</w:t>
            </w:r>
          </w:p>
          <w:p>
            <w:pPr>
              <w:wordWrap w:val="0"/>
              <w:spacing w:line="560" w:lineRule="exact"/>
              <w:jc w:val="right"/>
              <w:rPr>
                <w:rFonts w:hAnsi="宋体"/>
                <w:sz w:val="32"/>
                <w:szCs w:val="32"/>
              </w:rPr>
            </w:pPr>
            <w:r>
              <w:rPr>
                <w:rFonts w:hint="eastAsia" w:hAnsi="宋体"/>
                <w:sz w:val="32"/>
                <w:szCs w:val="32"/>
              </w:rPr>
              <w:t>年  月  日</w:t>
            </w:r>
          </w:p>
        </w:tc>
        <w:tc>
          <w:tcPr>
            <w:tcW w:w="46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rPr>
                <w:rFonts w:hAnsi="宋体"/>
                <w:sz w:val="32"/>
                <w:szCs w:val="32"/>
              </w:rPr>
            </w:pPr>
          </w:p>
          <w:p>
            <w:pPr>
              <w:widowControl/>
              <w:spacing w:line="560" w:lineRule="exact"/>
              <w:rPr>
                <w:rFonts w:hAnsi="宋体" w:cs="Times New Roman"/>
                <w:kern w:val="0"/>
                <w:sz w:val="24"/>
                <w:szCs w:val="24"/>
              </w:rPr>
            </w:pPr>
            <w:r>
              <w:rPr>
                <w:rFonts w:hint="eastAsia" w:hAnsi="宋体"/>
                <w:sz w:val="32"/>
                <w:szCs w:val="32"/>
              </w:rPr>
              <w:t>安全监管部门意见：</w:t>
            </w:r>
            <w:r>
              <w:rPr>
                <w:rFonts w:hint="eastAsia" w:hAnsi="宋体" w:cs="Times New Roman"/>
                <w:kern w:val="0"/>
                <w:sz w:val="24"/>
                <w:szCs w:val="24"/>
              </w:rPr>
              <w:t>（审核专业性）</w:t>
            </w:r>
          </w:p>
          <w:p>
            <w:pPr>
              <w:widowControl/>
              <w:spacing w:line="560" w:lineRule="exact"/>
              <w:rPr>
                <w:rFonts w:hAnsi="宋体" w:cs="Times New Roman"/>
                <w:kern w:val="0"/>
                <w:sz w:val="24"/>
                <w:szCs w:val="24"/>
              </w:rPr>
            </w:pPr>
          </w:p>
          <w:p>
            <w:pPr>
              <w:widowControl/>
              <w:spacing w:line="560" w:lineRule="exact"/>
              <w:rPr>
                <w:rFonts w:hAnsi="宋体" w:cs="Times New Roman"/>
                <w:kern w:val="0"/>
                <w:sz w:val="24"/>
                <w:szCs w:val="24"/>
              </w:rPr>
            </w:pPr>
          </w:p>
          <w:p>
            <w:pPr>
              <w:widowControl/>
              <w:spacing w:line="560" w:lineRule="exact"/>
              <w:rPr>
                <w:rFonts w:hAnsi="宋体" w:cs="Times New Roman"/>
                <w:kern w:val="0"/>
                <w:sz w:val="24"/>
                <w:szCs w:val="24"/>
              </w:rPr>
            </w:pPr>
          </w:p>
          <w:p>
            <w:pPr>
              <w:widowControl/>
              <w:wordWrap w:val="0"/>
              <w:spacing w:line="560" w:lineRule="exact"/>
              <w:jc w:val="right"/>
              <w:rPr>
                <w:rFonts w:hAnsi="宋体" w:cs="Times New Roman"/>
                <w:kern w:val="0"/>
                <w:sz w:val="32"/>
                <w:szCs w:val="32"/>
              </w:rPr>
            </w:pPr>
            <w:r>
              <w:rPr>
                <w:rFonts w:hint="eastAsia" w:hAnsi="宋体" w:cs="Times New Roman"/>
                <w:kern w:val="0"/>
                <w:sz w:val="32"/>
                <w:szCs w:val="32"/>
              </w:rPr>
              <w:t>（</w:t>
            </w:r>
            <w:r>
              <w:rPr>
                <w:rFonts w:hint="eastAsia" w:hAnsi="宋体"/>
                <w:sz w:val="32"/>
                <w:szCs w:val="32"/>
              </w:rPr>
              <w:t>单位盖章</w:t>
            </w:r>
            <w:r>
              <w:rPr>
                <w:rFonts w:hint="eastAsia" w:hAnsi="宋体" w:cs="Times New Roman"/>
                <w:kern w:val="0"/>
                <w:sz w:val="32"/>
                <w:szCs w:val="32"/>
              </w:rPr>
              <w:t>）</w:t>
            </w:r>
          </w:p>
          <w:p>
            <w:pPr>
              <w:widowControl/>
              <w:wordWrap w:val="0"/>
              <w:spacing w:line="560" w:lineRule="exact"/>
              <w:jc w:val="right"/>
              <w:rPr>
                <w:rFonts w:hAnsi="宋体" w:cs="Times New Roman"/>
                <w:kern w:val="0"/>
                <w:sz w:val="32"/>
                <w:szCs w:val="32"/>
              </w:rPr>
            </w:pPr>
            <w:r>
              <w:rPr>
                <w:rFonts w:hint="eastAsia" w:hAnsi="宋体" w:cs="Times New Roman"/>
                <w:kern w:val="0"/>
                <w:sz w:val="32"/>
                <w:szCs w:val="32"/>
              </w:rPr>
              <w:t>年  月  日</w:t>
            </w:r>
          </w:p>
        </w:tc>
      </w:tr>
    </w:tbl>
    <w:p>
      <w:pPr>
        <w:spacing w:line="560" w:lineRule="exact"/>
        <w:jc w:val="left"/>
      </w:pPr>
      <w:r>
        <w:rPr>
          <w:rFonts w:hint="eastAsia"/>
        </w:rPr>
        <w:t>注：1.工会组织意见可由申报人工会关系所在区、街道（乡镇）或集团公司工会组织出据。</w:t>
      </w:r>
    </w:p>
    <w:p>
      <w:pPr>
        <w:spacing w:line="560" w:lineRule="exact"/>
        <w:ind w:firstLine="600" w:firstLineChars="200"/>
        <w:jc w:val="left"/>
      </w:pPr>
      <w:r>
        <w:rPr>
          <w:rFonts w:hint="eastAsia"/>
        </w:rPr>
        <w:t>2.安全监管部门意见可由区安全监管局或街道（乡镇）安全监管部门出据。</w:t>
      </w:r>
    </w:p>
    <w:p>
      <w:pPr>
        <w:spacing w:line="560" w:lineRule="exact"/>
        <w:ind w:firstLine="600" w:firstLineChars="200"/>
        <w:jc w:val="left"/>
        <w:rPr>
          <w:rFonts w:hint="eastAsia"/>
        </w:rPr>
      </w:pPr>
      <w:r>
        <w:rPr>
          <w:rFonts w:hint="eastAsia"/>
        </w:rPr>
        <w:t>3.如申报人不是首都职工志愿者，由所在工会组织先统一录入首都职工志愿信息管理平台，成为首都职工志愿者后报送安全监管部门。</w:t>
      </w:r>
    </w:p>
    <w:p>
      <w:pPr>
        <w:spacing w:line="560" w:lineRule="exact"/>
        <w:rPr>
          <w:rFonts w:ascii="楷体_GB2312" w:eastAsia="楷体_GB2312" w:cs="楷体_GB2312"/>
          <w:b/>
          <w:bCs/>
          <w:sz w:val="32"/>
          <w:szCs w:val="32"/>
        </w:rPr>
      </w:pPr>
      <w:r>
        <w:rPr>
          <w:rFonts w:hint="eastAsia" w:ascii="楷体_GB2312" w:eastAsia="楷体_GB2312" w:cs="楷体_GB2312"/>
          <w:b/>
          <w:bCs/>
          <w:sz w:val="32"/>
          <w:szCs w:val="32"/>
        </w:rPr>
        <w:t>附件2：</w:t>
      </w:r>
    </w:p>
    <w:p>
      <w:pPr>
        <w:spacing w:line="560" w:lineRule="exact"/>
        <w:jc w:val="center"/>
        <w:rPr>
          <w:rFonts w:ascii="黑体" w:hAnsi="黑体" w:eastAsia="黑体" w:cs="Times New Roman"/>
          <w:sz w:val="36"/>
          <w:szCs w:val="36"/>
        </w:rPr>
      </w:pPr>
      <w:r>
        <w:rPr>
          <w:rFonts w:hint="eastAsia" w:ascii="黑体" w:hAnsi="黑体" w:eastAsia="黑体" w:cs="Times New Roman"/>
          <w:sz w:val="36"/>
          <w:szCs w:val="36"/>
        </w:rPr>
        <w:t>安全生产社会监督职工志愿者招募工作流程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sz w:val="32"/>
          <w:szCs w:val="32"/>
        </w:rPr>
      </w:pPr>
      <w:r>
        <w:rPr>
          <w:rFonts w:hint="eastAsia" w:cs="Times New Roman"/>
          <w:sz w:val="32"/>
          <w:szCs w:val="32"/>
        </w:rPr>
        <w:t>1．</w:t>
      </w:r>
      <w:r>
        <w:rPr>
          <w:rFonts w:hint="eastAsia"/>
          <w:sz w:val="32"/>
          <w:szCs w:val="32"/>
        </w:rPr>
        <w:t>各级工会组织和安全监管部门广泛动员职工申报安全生产社会监督职工志愿者。由职工自愿填写《北京市安全生产社会监督职工志愿者申请表》，并报送至工会关系所属街道（乡镇）、开发区工会服务站。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sz w:val="32"/>
          <w:szCs w:val="32"/>
        </w:rPr>
      </w:pPr>
      <w:r>
        <w:rPr>
          <w:rFonts w:hint="eastAsia" w:cs="Times New Roman"/>
          <w:sz w:val="32"/>
          <w:szCs w:val="32"/>
        </w:rPr>
        <w:t>2．</w:t>
      </w:r>
      <w:r>
        <w:rPr>
          <w:rFonts w:hint="eastAsia"/>
          <w:sz w:val="32"/>
          <w:szCs w:val="32"/>
        </w:rPr>
        <w:t>各街道（乡镇）、开发区总工会在首都职工志愿服务管理平台队伍模块中建立名为“××单位安全生产社会监督职工志愿服务队”，选派1名队伍管理员，队伍管理员将与所属区安全监管局选派队伍管理员，以“管理员”身份加入到“安全生产社会监督职工志愿服务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sz w:val="32"/>
          <w:szCs w:val="32"/>
        </w:rPr>
      </w:pPr>
      <w:r>
        <w:rPr>
          <w:rFonts w:hint="eastAsia" w:cs="Times New Roman"/>
          <w:sz w:val="32"/>
          <w:szCs w:val="32"/>
        </w:rPr>
        <w:t>3．</w:t>
      </w:r>
      <w:r>
        <w:rPr>
          <w:rFonts w:hint="eastAsia"/>
          <w:sz w:val="32"/>
          <w:szCs w:val="32"/>
        </w:rPr>
        <w:t>区总工会指导基层工会组织</w:t>
      </w:r>
      <w:r>
        <w:rPr>
          <w:rFonts w:hint="eastAsia" w:cs="Times New Roman"/>
          <w:sz w:val="32"/>
          <w:szCs w:val="32"/>
        </w:rPr>
        <w:t>在</w:t>
      </w:r>
      <w:r>
        <w:rPr>
          <w:rFonts w:hint="eastAsia"/>
          <w:sz w:val="32"/>
          <w:szCs w:val="32"/>
        </w:rPr>
        <w:t>首都职工志愿服务管理平台上进行实名注册，并</w:t>
      </w:r>
      <w:r>
        <w:rPr>
          <w:rFonts w:hint="eastAsia" w:cs="Times New Roman"/>
          <w:sz w:val="32"/>
          <w:szCs w:val="32"/>
        </w:rPr>
        <w:t>审核其职工志愿者资格，审核合格后报送至同级</w:t>
      </w:r>
      <w:r>
        <w:rPr>
          <w:rFonts w:hint="eastAsia"/>
          <w:sz w:val="32"/>
          <w:szCs w:val="32"/>
        </w:rPr>
        <w:t>安全监管部门。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sz w:val="32"/>
          <w:szCs w:val="32"/>
        </w:rPr>
      </w:pPr>
      <w:r>
        <w:rPr>
          <w:rFonts w:hint="eastAsia"/>
          <w:sz w:val="32"/>
          <w:szCs w:val="32"/>
        </w:rPr>
        <w:t>4</w:t>
      </w:r>
      <w:r>
        <w:rPr>
          <w:rFonts w:hint="eastAsia" w:cs="Times New Roman"/>
          <w:sz w:val="32"/>
          <w:szCs w:val="32"/>
        </w:rPr>
        <w:t>．</w:t>
      </w:r>
      <w:r>
        <w:rPr>
          <w:rFonts w:hint="eastAsia"/>
          <w:sz w:val="32"/>
          <w:szCs w:val="32"/>
        </w:rPr>
        <w:t>安全监管部门审核职工志愿者专业资格，并填写《北京市安全生产社会监督职工志愿者名册汇总表》，反馈至工会组织。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sz w:val="32"/>
          <w:szCs w:val="32"/>
        </w:rPr>
      </w:pPr>
      <w:r>
        <w:rPr>
          <w:rFonts w:hint="eastAsia"/>
          <w:sz w:val="32"/>
          <w:szCs w:val="32"/>
        </w:rPr>
        <w:t>5</w:t>
      </w:r>
      <w:r>
        <w:rPr>
          <w:rFonts w:hint="eastAsia" w:cs="Times New Roman"/>
          <w:sz w:val="32"/>
          <w:szCs w:val="32"/>
        </w:rPr>
        <w:t>．</w:t>
      </w:r>
      <w:r>
        <w:rPr>
          <w:rFonts w:hint="eastAsia"/>
          <w:sz w:val="32"/>
          <w:szCs w:val="32"/>
        </w:rPr>
        <w:t>区总工会指导基层工会组织根据《北京市安全生产社会监督职工志愿者名册汇总表》，在首都职工志愿服务管理平台上进行组队操作。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cs="Times New Roman"/>
          <w:sz w:val="32"/>
          <w:szCs w:val="32"/>
        </w:rPr>
      </w:pPr>
      <w:r>
        <w:rPr>
          <w:rFonts w:hint="eastAsia"/>
          <w:sz w:val="32"/>
          <w:szCs w:val="32"/>
        </w:rPr>
        <w:t>6</w:t>
      </w:r>
      <w:r>
        <w:rPr>
          <w:rFonts w:hint="eastAsia" w:cs="Times New Roman"/>
          <w:sz w:val="32"/>
          <w:szCs w:val="32"/>
        </w:rPr>
        <w:t>．由</w:t>
      </w:r>
      <w:r>
        <w:rPr>
          <w:rFonts w:hint="eastAsia"/>
          <w:sz w:val="32"/>
          <w:szCs w:val="32"/>
        </w:rPr>
        <w:t>各区总工会汇总《北京市安全生产社会监督职工志愿者名册汇总表》，并将复印件报送至北京市职工服务中心。</w:t>
      </w:r>
    </w:p>
    <w:p>
      <w:pPr>
        <w:spacing w:line="560" w:lineRule="exact"/>
        <w:rPr>
          <w:rFonts w:hint="eastAsia" w:ascii="仿宋_GB2312" w:hAnsi="宋体" w:eastAsia="仿宋_GB2312"/>
          <w:sz w:val="28"/>
          <w:szCs w:val="28"/>
          <w:u w:val="single"/>
        </w:rPr>
      </w:pPr>
      <w:r>
        <w:rPr>
          <w:rFonts w:hint="eastAsia" w:ascii="仿宋_GB2312" w:hAnsi="宋体" w:eastAsia="仿宋_GB2312"/>
          <w:sz w:val="28"/>
          <w:szCs w:val="28"/>
          <w:u w:val="single"/>
        </w:rPr>
        <w:t xml:space="preserve">                                                                   </w:t>
      </w:r>
    </w:p>
    <w:p>
      <w:r>
        <w:rPr>
          <w:rFonts w:hint="eastAsia" w:ascii="仿宋_GB2312" w:hAnsi="宋体" w:eastAsia="仿宋_GB2312"/>
          <w:sz w:val="28"/>
          <w:szCs w:val="28"/>
          <w:u w:val="single"/>
        </w:rPr>
        <w:t xml:space="preserve">  </w:t>
      </w:r>
      <w:r>
        <w:rPr>
          <w:rFonts w:hint="eastAsia" w:ascii="仿宋_GB2312" w:eastAsia="仿宋_GB2312"/>
          <w:sz w:val="28"/>
          <w:szCs w:val="28"/>
          <w:u w:val="single"/>
        </w:rPr>
        <w:t>北京市房山区总工会办公室                 201</w:t>
      </w:r>
      <w:r>
        <w:rPr>
          <w:rFonts w:hint="eastAsia"/>
          <w:sz w:val="28"/>
          <w:szCs w:val="28"/>
          <w:u w:val="single"/>
          <w:lang w:val="en-US" w:eastAsia="zh-CN"/>
        </w:rPr>
        <w:t>8</w:t>
      </w:r>
      <w:r>
        <w:rPr>
          <w:rFonts w:hint="eastAsia" w:ascii="仿宋_GB2312" w:eastAsia="仿宋_GB2312"/>
          <w:sz w:val="28"/>
          <w:szCs w:val="28"/>
          <w:u w:val="single"/>
        </w:rPr>
        <w:t>年</w:t>
      </w:r>
      <w:r>
        <w:rPr>
          <w:rFonts w:hint="eastAsia"/>
          <w:sz w:val="28"/>
          <w:szCs w:val="28"/>
          <w:u w:val="single"/>
          <w:lang w:val="en-US" w:eastAsia="zh-CN"/>
        </w:rPr>
        <w:t>4</w:t>
      </w:r>
      <w:r>
        <w:rPr>
          <w:rFonts w:hint="eastAsia" w:ascii="仿宋_GB2312" w:eastAsia="仿宋_GB2312"/>
          <w:sz w:val="28"/>
          <w:szCs w:val="28"/>
          <w:u w:val="single"/>
        </w:rPr>
        <w:t>月</w:t>
      </w:r>
      <w:r>
        <w:rPr>
          <w:rFonts w:hint="eastAsia"/>
          <w:sz w:val="28"/>
          <w:szCs w:val="28"/>
          <w:u w:val="single"/>
          <w:lang w:val="en-US" w:eastAsia="zh-CN"/>
        </w:rPr>
        <w:t>8</w:t>
      </w:r>
      <w:r>
        <w:rPr>
          <w:rFonts w:hint="eastAsia" w:ascii="仿宋_GB2312" w:eastAsia="仿宋_GB2312"/>
          <w:sz w:val="28"/>
          <w:szCs w:val="28"/>
          <w:u w:val="single"/>
        </w:rPr>
        <w:t xml:space="preserve">日印发 </w:t>
      </w:r>
    </w:p>
    <w:sectPr>
      <w:footerReference r:id="rId3" w:type="default"/>
      <w:pgSz w:w="11906" w:h="16838"/>
      <w:pgMar w:top="2098" w:right="1474" w:bottom="1984" w:left="1587" w:header="851" w:footer="992" w:gutter="0"/>
      <w:pgNumType w:fmt="numberInDash"/>
      <w:cols w:space="0" w:num="1"/>
      <w:rtlGutter w:val="0"/>
      <w:docGrid w:type="lines" w:linePitch="41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Arial Unicode MS"/>
    <w:panose1 w:val="00000000000000000000"/>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Courier New">
    <w:panose1 w:val="02070309020205020404"/>
    <w:charset w:val="00"/>
    <w:family w:val="modern"/>
    <w:pitch w:val="default"/>
    <w:sig w:usb0="00007A87" w:usb1="80000000" w:usb2="00000008" w:usb3="00000000" w:csb0="400001FF" w:csb1="FFFF0000"/>
  </w:font>
  <w:font w:name="仿宋">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zh-CN"/>
                  </w:rPr>
                  <w:t>1</w:t>
                </w:r>
                <w:r>
                  <w:rPr>
                    <w:rFonts w:hint="eastAsia" w:ascii="仿宋_GB2312" w:hAnsi="仿宋_GB2312" w:eastAsia="仿宋_GB2312" w:cs="仿宋_GB2312"/>
                    <w:sz w:val="30"/>
                    <w:szCs w:val="30"/>
                    <w:lang w:val="zh-CN"/>
                  </w:rPr>
                  <w:fldChar w:fldCharType="end"/>
                </w:r>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205"/>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43BF4"/>
    <w:rsid w:val="00043BF4"/>
    <w:rsid w:val="000459F6"/>
    <w:rsid w:val="000F32D3"/>
    <w:rsid w:val="0011246D"/>
    <w:rsid w:val="00262A31"/>
    <w:rsid w:val="002B006D"/>
    <w:rsid w:val="00485876"/>
    <w:rsid w:val="0057056D"/>
    <w:rsid w:val="005A5DB8"/>
    <w:rsid w:val="005F5A54"/>
    <w:rsid w:val="00655242"/>
    <w:rsid w:val="006B53B5"/>
    <w:rsid w:val="00747F93"/>
    <w:rsid w:val="007B4EF1"/>
    <w:rsid w:val="007C032D"/>
    <w:rsid w:val="008E45D9"/>
    <w:rsid w:val="00E15087"/>
    <w:rsid w:val="02062DDC"/>
    <w:rsid w:val="04DD364D"/>
    <w:rsid w:val="073C4DB8"/>
    <w:rsid w:val="07EE64D8"/>
    <w:rsid w:val="0D0A6EE5"/>
    <w:rsid w:val="0D201FD8"/>
    <w:rsid w:val="11ED2463"/>
    <w:rsid w:val="133553FC"/>
    <w:rsid w:val="1A3C6BD1"/>
    <w:rsid w:val="234B4C49"/>
    <w:rsid w:val="23CA3FA8"/>
    <w:rsid w:val="24497C5B"/>
    <w:rsid w:val="2E7F6D33"/>
    <w:rsid w:val="316A0C2F"/>
    <w:rsid w:val="343C4565"/>
    <w:rsid w:val="34D933A8"/>
    <w:rsid w:val="3C422A58"/>
    <w:rsid w:val="3E2C1C1C"/>
    <w:rsid w:val="3E6506A1"/>
    <w:rsid w:val="41703874"/>
    <w:rsid w:val="429338F2"/>
    <w:rsid w:val="429F754E"/>
    <w:rsid w:val="46107F11"/>
    <w:rsid w:val="471023FC"/>
    <w:rsid w:val="474F436E"/>
    <w:rsid w:val="4AC323ED"/>
    <w:rsid w:val="4B971231"/>
    <w:rsid w:val="4C2D4BE9"/>
    <w:rsid w:val="5205228A"/>
    <w:rsid w:val="53D426DD"/>
    <w:rsid w:val="54790BB3"/>
    <w:rsid w:val="55857F3E"/>
    <w:rsid w:val="561A769A"/>
    <w:rsid w:val="56214D40"/>
    <w:rsid w:val="595040C0"/>
    <w:rsid w:val="5E8D0019"/>
    <w:rsid w:val="5F1B5A94"/>
    <w:rsid w:val="61D845A8"/>
    <w:rsid w:val="61F92596"/>
    <w:rsid w:val="620E7F7A"/>
    <w:rsid w:val="62406881"/>
    <w:rsid w:val="6476106E"/>
    <w:rsid w:val="653E3E3C"/>
    <w:rsid w:val="6A7274EA"/>
    <w:rsid w:val="6D296439"/>
    <w:rsid w:val="70600F78"/>
    <w:rsid w:val="7254765B"/>
    <w:rsid w:val="77686378"/>
    <w:rsid w:val="7BEB0AB6"/>
    <w:rsid w:val="7DCA5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0"/>
      <w:szCs w:val="30"/>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页脚 Char"/>
    <w:link w:val="2"/>
    <w:qFormat/>
    <w:locked/>
    <w:uiPriority w:val="99"/>
    <w:rPr>
      <w:sz w:val="18"/>
      <w:szCs w:val="18"/>
    </w:rPr>
  </w:style>
  <w:style w:type="character" w:customStyle="1" w:styleId="7">
    <w:name w:val="页脚 Char1"/>
    <w:basedOn w:val="4"/>
    <w:link w:val="2"/>
    <w:semiHidden/>
    <w:qFormat/>
    <w:uiPriority w:val="99"/>
    <w:rPr>
      <w:rFonts w:ascii="仿宋_GB2312" w:hAnsi="Times New Roman" w:eastAsia="仿宋_GB2312" w:cs="仿宋_GB231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620</Words>
  <Characters>3538</Characters>
  <Lines>29</Lines>
  <Paragraphs>8</Paragraphs>
  <ScaleCrop>false</ScaleCrop>
  <LinksUpToDate>false</LinksUpToDate>
  <CharactersWithSpaces>4150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2018-04-04T03:00:00Z</dcterms:created>
  <dc:creator>刘永久</dc:creator>
  <cp:lastModifiedBy>曹秋艳</cp:lastModifiedBy>
  <dcterms:modified xsi:type="dcterms:W3CDTF">2018-04-08T02:35:24Z</dcterms:modified>
  <dc:title>关于组建“千企万人”安全生产社会监督</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