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5E" w:rsidRPr="0036735E" w:rsidRDefault="00C21DCC" w:rsidP="0036735E">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w:t>
      </w:r>
      <w:r w:rsidR="0036735E" w:rsidRPr="0036735E">
        <w:rPr>
          <w:rFonts w:asciiTheme="majorEastAsia" w:eastAsiaTheme="majorEastAsia" w:hAnsiTheme="majorEastAsia" w:hint="eastAsia"/>
          <w:b/>
          <w:sz w:val="44"/>
          <w:szCs w:val="44"/>
        </w:rPr>
        <w:t>职工之家</w:t>
      </w:r>
      <w:r>
        <w:rPr>
          <w:rFonts w:asciiTheme="majorEastAsia" w:eastAsiaTheme="majorEastAsia" w:hAnsiTheme="majorEastAsia" w:hint="eastAsia"/>
          <w:b/>
          <w:sz w:val="44"/>
          <w:szCs w:val="44"/>
        </w:rPr>
        <w:t>”</w:t>
      </w:r>
      <w:r w:rsidR="0036735E" w:rsidRPr="0036735E">
        <w:rPr>
          <w:rFonts w:asciiTheme="majorEastAsia" w:eastAsiaTheme="majorEastAsia" w:hAnsiTheme="majorEastAsia" w:hint="eastAsia"/>
          <w:b/>
          <w:sz w:val="44"/>
          <w:szCs w:val="44"/>
        </w:rPr>
        <w:t>建设</w:t>
      </w:r>
      <w:r>
        <w:rPr>
          <w:rFonts w:asciiTheme="majorEastAsia" w:eastAsiaTheme="majorEastAsia" w:hAnsiTheme="majorEastAsia" w:hint="eastAsia"/>
          <w:b/>
          <w:sz w:val="44"/>
          <w:szCs w:val="44"/>
        </w:rPr>
        <w:t>要求</w:t>
      </w:r>
    </w:p>
    <w:p w:rsidR="0036735E" w:rsidRDefault="0036735E" w:rsidP="0036735E">
      <w:pPr>
        <w:spacing w:line="560" w:lineRule="exact"/>
        <w:rPr>
          <w:rFonts w:ascii="仿宋" w:eastAsia="仿宋" w:hAnsi="仿宋"/>
          <w:b/>
          <w:sz w:val="32"/>
          <w:szCs w:val="32"/>
        </w:rPr>
      </w:pPr>
    </w:p>
    <w:p w:rsidR="0036735E" w:rsidRPr="001C15ED" w:rsidRDefault="0036735E" w:rsidP="0036735E">
      <w:pPr>
        <w:spacing w:line="560" w:lineRule="exact"/>
        <w:rPr>
          <w:rFonts w:ascii="仿宋" w:eastAsia="仿宋" w:hAnsi="仿宋"/>
          <w:b/>
          <w:sz w:val="32"/>
          <w:szCs w:val="32"/>
        </w:rPr>
      </w:pPr>
      <w:r w:rsidRPr="001C15ED">
        <w:rPr>
          <w:rFonts w:ascii="仿宋" w:eastAsia="仿宋" w:hAnsi="仿宋" w:hint="eastAsia"/>
          <w:b/>
          <w:sz w:val="32"/>
          <w:szCs w:val="32"/>
        </w:rPr>
        <w:t>（一）软件要求</w:t>
      </w:r>
    </w:p>
    <w:p w:rsidR="0036735E" w:rsidRDefault="0036735E" w:rsidP="0036735E">
      <w:pPr>
        <w:spacing w:line="560" w:lineRule="exact"/>
        <w:rPr>
          <w:rFonts w:ascii="仿宋" w:eastAsia="仿宋" w:hAnsi="仿宋"/>
          <w:sz w:val="32"/>
          <w:szCs w:val="32"/>
        </w:rPr>
      </w:pPr>
      <w:r>
        <w:rPr>
          <w:rFonts w:ascii="仿宋" w:eastAsia="仿宋" w:hAnsi="仿宋" w:hint="eastAsia"/>
          <w:sz w:val="32"/>
          <w:szCs w:val="32"/>
        </w:rPr>
        <w:t>（1）工会领导班子组织机构健全，工会制度完善，民主选举工会委员会、经费审查委员会，民主选举或民主推荐工会女职工委员会，并按期换届。能够独立自主地，创造性地开展工作，基础工作扎实。</w:t>
      </w:r>
    </w:p>
    <w:p w:rsidR="0036735E" w:rsidRDefault="0036735E" w:rsidP="0036735E">
      <w:pPr>
        <w:spacing w:line="560" w:lineRule="exact"/>
        <w:rPr>
          <w:rFonts w:ascii="仿宋" w:eastAsia="仿宋" w:hAnsi="仿宋"/>
          <w:sz w:val="32"/>
          <w:szCs w:val="32"/>
        </w:rPr>
      </w:pPr>
      <w:r>
        <w:rPr>
          <w:rFonts w:ascii="仿宋" w:eastAsia="仿宋" w:hAnsi="仿宋" w:hint="eastAsia"/>
          <w:sz w:val="32"/>
          <w:szCs w:val="32"/>
        </w:rPr>
        <w:t>（2）坚持和完善以职工代表大会为基础形式的职工民主管理和民主监管制度。能够为职工创造良好的工作环境、学习环境和生活环境。关心</w:t>
      </w:r>
      <w:r w:rsidR="0042466A">
        <w:rPr>
          <w:rFonts w:ascii="仿宋" w:eastAsia="仿宋" w:hAnsi="仿宋" w:hint="eastAsia"/>
          <w:sz w:val="32"/>
          <w:szCs w:val="32"/>
        </w:rPr>
        <w:t>职工</w:t>
      </w:r>
      <w:r>
        <w:rPr>
          <w:rFonts w:ascii="仿宋" w:eastAsia="仿宋" w:hAnsi="仿宋" w:hint="eastAsia"/>
          <w:sz w:val="32"/>
          <w:szCs w:val="32"/>
        </w:rPr>
        <w:t>的业余文化生活，组织开展更多的文化体育活动。能够全心全意依靠职工办好企业，经济效益较好，深受职工信赖。</w:t>
      </w:r>
    </w:p>
    <w:p w:rsidR="0036735E" w:rsidRDefault="0036735E" w:rsidP="0036735E">
      <w:pPr>
        <w:spacing w:line="560" w:lineRule="exact"/>
        <w:rPr>
          <w:rFonts w:ascii="仿宋" w:eastAsia="仿宋" w:hAnsi="仿宋"/>
          <w:sz w:val="32"/>
          <w:szCs w:val="32"/>
        </w:rPr>
      </w:pPr>
      <w:r>
        <w:rPr>
          <w:rFonts w:ascii="仿宋" w:eastAsia="仿宋" w:hAnsi="仿宋" w:hint="eastAsia"/>
          <w:sz w:val="32"/>
          <w:szCs w:val="32"/>
        </w:rPr>
        <w:t>（3）日常工会工作各项活动文件、通知、文字资料、影像、照片、各项活动的总结等。工会各项工作管理规章制度具体内容的档案文字材料。建立本单位建设职工之家细则，民主评议制度，定期召开职代会。</w:t>
      </w:r>
    </w:p>
    <w:p w:rsidR="0036735E" w:rsidRDefault="0036735E" w:rsidP="0036735E">
      <w:pPr>
        <w:spacing w:line="560" w:lineRule="exact"/>
        <w:rPr>
          <w:rFonts w:ascii="仿宋" w:eastAsia="仿宋" w:hAnsi="仿宋"/>
          <w:b/>
          <w:sz w:val="32"/>
          <w:szCs w:val="32"/>
        </w:rPr>
      </w:pPr>
      <w:r>
        <w:rPr>
          <w:rFonts w:ascii="仿宋" w:eastAsia="仿宋" w:hAnsi="仿宋" w:hint="eastAsia"/>
          <w:b/>
          <w:sz w:val="32"/>
          <w:szCs w:val="32"/>
        </w:rPr>
        <w:t>（二）硬件要求</w:t>
      </w:r>
    </w:p>
    <w:p w:rsidR="0036735E" w:rsidRDefault="0036735E" w:rsidP="0036735E">
      <w:pPr>
        <w:spacing w:line="560" w:lineRule="exact"/>
        <w:ind w:firstLineChars="200" w:firstLine="640"/>
        <w:rPr>
          <w:rFonts w:ascii="仿宋" w:eastAsia="仿宋" w:hAnsi="仿宋"/>
          <w:sz w:val="32"/>
          <w:szCs w:val="32"/>
        </w:rPr>
      </w:pPr>
      <w:r>
        <w:rPr>
          <w:rFonts w:ascii="仿宋" w:eastAsia="仿宋" w:hAnsi="仿宋" w:hint="eastAsia"/>
          <w:sz w:val="32"/>
          <w:szCs w:val="32"/>
        </w:rPr>
        <w:t>开展进一步加强和创新基层单位“职工之家”建设工作，推进“职工之家”实体化建设，要在坚持和继承以往“职工之家”创建条件基础上，重点“五亮”、“四化”、“六有”。</w:t>
      </w:r>
    </w:p>
    <w:p w:rsidR="0036735E" w:rsidRDefault="0036735E" w:rsidP="0036735E">
      <w:pPr>
        <w:spacing w:line="560" w:lineRule="exact"/>
        <w:ind w:firstLineChars="200" w:firstLine="643"/>
        <w:rPr>
          <w:rFonts w:ascii="仿宋" w:eastAsia="仿宋" w:hAnsi="仿宋"/>
          <w:sz w:val="32"/>
          <w:szCs w:val="32"/>
        </w:rPr>
      </w:pPr>
      <w:r>
        <w:rPr>
          <w:rFonts w:ascii="仿宋" w:eastAsia="仿宋" w:hAnsi="仿宋" w:hint="eastAsia"/>
          <w:b/>
          <w:sz w:val="32"/>
          <w:szCs w:val="32"/>
        </w:rPr>
        <w:t>“五亮”</w:t>
      </w:r>
      <w:r>
        <w:rPr>
          <w:rFonts w:ascii="仿宋" w:eastAsia="仿宋" w:hAnsi="仿宋" w:hint="eastAsia"/>
          <w:sz w:val="32"/>
          <w:szCs w:val="32"/>
        </w:rPr>
        <w:t>即北京市总工会《关于进一步加强和创新基层单位“职工之家”建设提高服务职工能力的意见》强调的亮牌子、亮身份、亮制度、亮项目、亮程序。</w:t>
      </w:r>
    </w:p>
    <w:p w:rsidR="0036735E" w:rsidRDefault="0036735E" w:rsidP="0036735E">
      <w:pPr>
        <w:spacing w:line="560" w:lineRule="exact"/>
        <w:ind w:firstLineChars="200" w:firstLine="643"/>
        <w:rPr>
          <w:rFonts w:ascii="仿宋" w:eastAsia="仿宋" w:hAnsi="仿宋"/>
          <w:sz w:val="32"/>
          <w:szCs w:val="32"/>
        </w:rPr>
      </w:pPr>
      <w:r>
        <w:rPr>
          <w:rFonts w:ascii="仿宋" w:eastAsia="仿宋" w:hAnsi="仿宋" w:hint="eastAsia"/>
          <w:b/>
          <w:sz w:val="32"/>
          <w:szCs w:val="32"/>
        </w:rPr>
        <w:t>“四化”</w:t>
      </w:r>
      <w:r>
        <w:rPr>
          <w:rFonts w:ascii="仿宋" w:eastAsia="仿宋" w:hAnsi="仿宋" w:hint="eastAsia"/>
          <w:sz w:val="32"/>
          <w:szCs w:val="32"/>
        </w:rPr>
        <w:t>即该文件强调的服务设施实体化、服务职责明</w:t>
      </w:r>
      <w:r>
        <w:rPr>
          <w:rFonts w:ascii="仿宋" w:eastAsia="仿宋" w:hAnsi="仿宋" w:hint="eastAsia"/>
          <w:sz w:val="32"/>
          <w:szCs w:val="32"/>
        </w:rPr>
        <w:lastRenderedPageBreak/>
        <w:t>晰化、管理制度规范化、运行机制科学化，</w:t>
      </w:r>
    </w:p>
    <w:p w:rsidR="0036735E" w:rsidRDefault="0036735E" w:rsidP="0036735E">
      <w:pPr>
        <w:spacing w:line="560" w:lineRule="exact"/>
        <w:ind w:firstLineChars="200" w:firstLine="643"/>
        <w:rPr>
          <w:rFonts w:ascii="仿宋" w:eastAsia="仿宋" w:hAnsi="仿宋"/>
          <w:sz w:val="32"/>
          <w:szCs w:val="32"/>
        </w:rPr>
      </w:pPr>
      <w:r>
        <w:rPr>
          <w:rFonts w:ascii="仿宋" w:eastAsia="仿宋" w:hAnsi="仿宋" w:hint="eastAsia"/>
          <w:b/>
          <w:sz w:val="32"/>
          <w:szCs w:val="32"/>
        </w:rPr>
        <w:t>“六有”</w:t>
      </w:r>
      <w:r>
        <w:rPr>
          <w:rFonts w:ascii="仿宋" w:eastAsia="仿宋" w:hAnsi="仿宋" w:hint="eastAsia"/>
          <w:sz w:val="32"/>
          <w:szCs w:val="32"/>
        </w:rPr>
        <w:t>即有场地、有设施、有工作人员、有活动、有服务品牌、有对接。</w:t>
      </w:r>
    </w:p>
    <w:p w:rsidR="0036735E" w:rsidRDefault="0036735E" w:rsidP="0036735E">
      <w:pPr>
        <w:rPr>
          <w:rFonts w:ascii="仿宋_GB2312" w:eastAsia="仿宋_GB2312"/>
          <w:sz w:val="32"/>
          <w:szCs w:val="32"/>
        </w:rPr>
      </w:pPr>
      <w:r>
        <w:rPr>
          <w:rFonts w:ascii="黑体" w:eastAsia="黑体" w:hint="eastAsia"/>
          <w:sz w:val="32"/>
          <w:szCs w:val="32"/>
        </w:rPr>
        <w:t>（1）服务设施实体化。</w:t>
      </w:r>
    </w:p>
    <w:p w:rsidR="0036735E" w:rsidRDefault="0036735E" w:rsidP="0036735E">
      <w:pPr>
        <w:ind w:firstLineChars="200" w:firstLine="643"/>
        <w:rPr>
          <w:rFonts w:ascii="仿宋_GB2312" w:eastAsia="仿宋_GB2312"/>
          <w:sz w:val="32"/>
          <w:szCs w:val="32"/>
        </w:rPr>
      </w:pPr>
      <w:r>
        <w:rPr>
          <w:rFonts w:ascii="仿宋_GB2312" w:eastAsia="仿宋_GB2312" w:hint="eastAsia"/>
          <w:b/>
          <w:sz w:val="32"/>
          <w:szCs w:val="32"/>
        </w:rPr>
        <w:t>1、“亮牌子”。</w:t>
      </w:r>
      <w:r>
        <w:rPr>
          <w:rFonts w:ascii="仿宋_GB2312" w:eastAsia="仿宋_GB2312" w:hint="eastAsia"/>
          <w:sz w:val="32"/>
          <w:szCs w:val="32"/>
        </w:rPr>
        <w:t xml:space="preserve">“职工之家”要设立专门的职工活动场所，位置方便职工，在显著位置“亮牌子”，配备必要的办公设备、活动设施。有条件的工会要建设职工活动中心,作为“职工之家”开展活动的重要阵地。要本着“一室多用”原则，设置劳动争议调解室、职工减压室、职工书屋、职工学习室等场所。              </w:t>
      </w:r>
    </w:p>
    <w:p w:rsidR="0036735E" w:rsidRDefault="0036735E" w:rsidP="0036735E">
      <w:pPr>
        <w:ind w:firstLineChars="200" w:firstLine="643"/>
        <w:rPr>
          <w:rFonts w:ascii="仿宋_GB2312" w:eastAsia="仿宋_GB2312"/>
          <w:sz w:val="32"/>
          <w:szCs w:val="32"/>
        </w:rPr>
      </w:pPr>
      <w:r>
        <w:rPr>
          <w:rFonts w:ascii="仿宋_GB2312" w:eastAsia="仿宋_GB2312" w:hint="eastAsia"/>
          <w:b/>
          <w:sz w:val="32"/>
          <w:szCs w:val="32"/>
        </w:rPr>
        <w:t>2、“亮身份”。</w:t>
      </w:r>
      <w:r>
        <w:rPr>
          <w:rFonts w:ascii="仿宋_GB2312" w:eastAsia="仿宋_GB2312" w:hint="eastAsia"/>
          <w:sz w:val="32"/>
          <w:szCs w:val="32"/>
        </w:rPr>
        <w:t>“职工之家”工作人员要佩戴统一标识向职工“亮身份”。作为“职工之家”第一责任人的工会主席要向职工公布手机号码、电子邮箱。</w:t>
      </w:r>
    </w:p>
    <w:p w:rsidR="0036735E" w:rsidRDefault="0036735E" w:rsidP="0036735E">
      <w:pPr>
        <w:ind w:firstLineChars="200" w:firstLine="643"/>
        <w:rPr>
          <w:rFonts w:ascii="仿宋_GB2312" w:eastAsia="仿宋_GB2312"/>
          <w:sz w:val="32"/>
          <w:szCs w:val="32"/>
        </w:rPr>
      </w:pPr>
      <w:r>
        <w:rPr>
          <w:rFonts w:ascii="仿宋_GB2312" w:eastAsia="仿宋_GB2312" w:hint="eastAsia"/>
          <w:b/>
          <w:sz w:val="32"/>
          <w:szCs w:val="32"/>
        </w:rPr>
        <w:t>3、“亮制度”。</w:t>
      </w:r>
      <w:r>
        <w:rPr>
          <w:rFonts w:ascii="仿宋_GB2312" w:eastAsia="仿宋_GB2312" w:hint="eastAsia"/>
          <w:sz w:val="32"/>
          <w:szCs w:val="32"/>
        </w:rPr>
        <w:t>“职工之家”要将人员分工、管理办法等工作制度“上墙”。</w:t>
      </w:r>
    </w:p>
    <w:p w:rsidR="0036735E" w:rsidRDefault="0036735E" w:rsidP="0036735E">
      <w:pPr>
        <w:ind w:firstLineChars="200" w:firstLine="643"/>
        <w:rPr>
          <w:rFonts w:ascii="仿宋_GB2312" w:eastAsia="仿宋_GB2312"/>
          <w:sz w:val="32"/>
          <w:szCs w:val="32"/>
        </w:rPr>
      </w:pPr>
      <w:r>
        <w:rPr>
          <w:rFonts w:ascii="仿宋_GB2312" w:eastAsia="仿宋_GB2312" w:hint="eastAsia"/>
          <w:b/>
          <w:sz w:val="32"/>
          <w:szCs w:val="32"/>
        </w:rPr>
        <w:t>4、“亮项目”。</w:t>
      </w:r>
      <w:r>
        <w:rPr>
          <w:rFonts w:ascii="仿宋_GB2312" w:eastAsia="仿宋_GB2312" w:hint="eastAsia"/>
          <w:sz w:val="32"/>
          <w:szCs w:val="32"/>
        </w:rPr>
        <w:t>除“职工之家”室内公布服务项目外，室外要设置宣传栏，定期发布服务项目、活动信息和宣传“职工之家”工作。</w:t>
      </w:r>
    </w:p>
    <w:p w:rsidR="0036735E" w:rsidRDefault="0036735E" w:rsidP="0036735E">
      <w:pPr>
        <w:ind w:firstLineChars="200" w:firstLine="643"/>
        <w:rPr>
          <w:rFonts w:ascii="仿宋_GB2312" w:eastAsia="仿宋_GB2312"/>
          <w:sz w:val="32"/>
          <w:szCs w:val="32"/>
        </w:rPr>
      </w:pPr>
      <w:r>
        <w:rPr>
          <w:rFonts w:ascii="仿宋_GB2312" w:eastAsia="仿宋_GB2312" w:hint="eastAsia"/>
          <w:b/>
          <w:sz w:val="32"/>
          <w:szCs w:val="32"/>
        </w:rPr>
        <w:t>5、“亮程序”。</w:t>
      </w:r>
      <w:r>
        <w:rPr>
          <w:rFonts w:ascii="仿宋_GB2312" w:eastAsia="仿宋_GB2312" w:hint="eastAsia"/>
          <w:sz w:val="32"/>
          <w:szCs w:val="32"/>
        </w:rPr>
        <w:t>“职工之家”要根据工作职责和不同服务项目特点，制定工作程序，以流程图形式对外公开。</w:t>
      </w:r>
    </w:p>
    <w:p w:rsidR="0036735E" w:rsidRDefault="0036735E" w:rsidP="0036735E">
      <w:pPr>
        <w:rPr>
          <w:rFonts w:ascii="仿宋_GB2312" w:eastAsia="仿宋_GB2312"/>
          <w:sz w:val="32"/>
          <w:szCs w:val="32"/>
        </w:rPr>
      </w:pPr>
      <w:r>
        <w:rPr>
          <w:rFonts w:ascii="黑体" w:eastAsia="黑体" w:hint="eastAsia"/>
          <w:sz w:val="32"/>
          <w:szCs w:val="32"/>
        </w:rPr>
        <w:t>（2）服务职责明晰化。</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“职工之家”在继承以往工作职责基础上，要进一步创</w:t>
      </w:r>
      <w:r>
        <w:rPr>
          <w:rFonts w:ascii="仿宋_GB2312" w:eastAsia="仿宋_GB2312" w:hint="eastAsia"/>
          <w:sz w:val="32"/>
          <w:szCs w:val="32"/>
        </w:rPr>
        <w:lastRenderedPageBreak/>
        <w:t>新发展，做实以下服务项目：</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1、倾听呼声，反映诉求。认真听取职工群众日常反映的意见、要求和建议，做好会员来信来访工作，对可能发生的职工群体性事件，做到及时发现、迅速报告；每年开展“职工合理化建议活动”，重要问题及时向有关方面反映并提出解决建议。</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2、了解困难，及时帮扶。履行帮扶困难职工“第一知情人”、“第一报告人”、“第一协调人”职责，接待职工日常求助，协调有关方面对职工生活、就业、子女教育、就医等困难提供帮扶。</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3、调解争议，化解矛盾</w:t>
      </w:r>
      <w:r>
        <w:rPr>
          <w:rFonts w:ascii="仿宋_GB2312" w:eastAsia="仿宋_GB2312" w:hint="eastAsia"/>
          <w:b/>
          <w:sz w:val="32"/>
          <w:szCs w:val="32"/>
        </w:rPr>
        <w:t>。</w:t>
      </w:r>
      <w:r>
        <w:rPr>
          <w:rFonts w:ascii="仿宋_GB2312" w:eastAsia="仿宋_GB2312" w:hint="eastAsia"/>
          <w:sz w:val="32"/>
          <w:szCs w:val="32"/>
        </w:rPr>
        <w:t>接待职工劳动法律政策咨询，努力将劳动纠纷化解在萌芽状态；对已发生的劳动争议纠纷，积极介入开展劳动争议调解工作，为职工提供必要法律援助。</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4、缓解压力，疏导情绪。通过个别谈心、心理讲座等形式，及时有效疏导职工情绪，发挥职工心理压力“减压阀”作用。有条件的单位，可聘请专业心理咨询师定期开展咨询活动。</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5、提升素质，促进发展。组织职工参加首都职工素质建设工程；定期举办职工职业技术技能交流活动；鼓励职工利用业余时间参加与岗位相关的技能培训；管好用好“职工书屋”。</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6、开展活动，丰富生活。建立职工文体活动兴趣小组，</w:t>
      </w:r>
      <w:r>
        <w:rPr>
          <w:rFonts w:ascii="仿宋_GB2312" w:eastAsia="仿宋_GB2312" w:hint="eastAsia"/>
          <w:sz w:val="32"/>
          <w:szCs w:val="32"/>
        </w:rPr>
        <w:lastRenderedPageBreak/>
        <w:t>利用“职工活动中心”有计划地组织开展小型多样、职工喜闻乐见的群众性文娱、体育活动。</w:t>
      </w:r>
    </w:p>
    <w:p w:rsidR="0036735E" w:rsidRDefault="0036735E" w:rsidP="0036735E">
      <w:pPr>
        <w:rPr>
          <w:rFonts w:ascii="黑体" w:eastAsia="黑体"/>
          <w:sz w:val="32"/>
          <w:szCs w:val="32"/>
        </w:rPr>
      </w:pPr>
      <w:r>
        <w:rPr>
          <w:rFonts w:ascii="黑体" w:eastAsia="黑体" w:hint="eastAsia"/>
          <w:sz w:val="32"/>
          <w:szCs w:val="32"/>
        </w:rPr>
        <w:t>（3）管理制度规范化。</w:t>
      </w:r>
    </w:p>
    <w:p w:rsidR="0036735E" w:rsidRDefault="0036735E" w:rsidP="0036735E">
      <w:pPr>
        <w:ind w:firstLineChars="150" w:firstLine="480"/>
        <w:rPr>
          <w:rFonts w:ascii="仿宋_GB2312" w:eastAsia="仿宋_GB2312"/>
          <w:sz w:val="32"/>
          <w:szCs w:val="32"/>
        </w:rPr>
      </w:pPr>
      <w:r>
        <w:rPr>
          <w:rFonts w:ascii="仿宋_GB2312" w:eastAsia="仿宋_GB2312" w:hint="eastAsia"/>
          <w:sz w:val="32"/>
          <w:szCs w:val="32"/>
        </w:rPr>
        <w:t>1、制定服务工作程序。包括劳动争议调解、帮扶救助、技能培训、职业介绍等，每年年初制定“职工之家”年度工作计划。</w:t>
      </w:r>
    </w:p>
    <w:p w:rsidR="0036735E" w:rsidRDefault="0036735E" w:rsidP="0036735E">
      <w:pPr>
        <w:ind w:firstLineChars="150" w:firstLine="480"/>
        <w:rPr>
          <w:rFonts w:ascii="仿宋_GB2312" w:eastAsia="仿宋_GB2312"/>
          <w:sz w:val="32"/>
          <w:szCs w:val="32"/>
        </w:rPr>
      </w:pPr>
      <w:r>
        <w:rPr>
          <w:rFonts w:ascii="仿宋_GB2312" w:eastAsia="仿宋_GB2312" w:hint="eastAsia"/>
          <w:sz w:val="32"/>
          <w:szCs w:val="32"/>
        </w:rPr>
        <w:t>2、建立主席接待日制度。工会主席定期在“职工之家”现场办公，接待来访职工，及时协调有关方面解决涉及职工切身利益的问题。</w:t>
      </w:r>
    </w:p>
    <w:p w:rsidR="0036735E" w:rsidRDefault="0036735E" w:rsidP="0036735E">
      <w:pPr>
        <w:ind w:firstLineChars="150" w:firstLine="480"/>
        <w:rPr>
          <w:rFonts w:ascii="仿宋_GB2312" w:eastAsia="仿宋_GB2312"/>
          <w:sz w:val="32"/>
          <w:szCs w:val="32"/>
        </w:rPr>
      </w:pPr>
      <w:r>
        <w:rPr>
          <w:rFonts w:ascii="仿宋_GB2312" w:eastAsia="仿宋_GB2312" w:hint="eastAsia"/>
          <w:sz w:val="32"/>
          <w:szCs w:val="32"/>
        </w:rPr>
        <w:t>3、建立联系职工制度。建立深入职工工作岗位一线走访调研、定期召开职工座谈会等工作制度，综合应用热线电话、短信平台等手段，倾听职工诉求，了解职工需求，提高“职工之家”各项服务工作的有效性。</w:t>
      </w:r>
    </w:p>
    <w:p w:rsidR="0036735E" w:rsidRDefault="0036735E" w:rsidP="0036735E">
      <w:pPr>
        <w:ind w:firstLineChars="150" w:firstLine="480"/>
        <w:rPr>
          <w:rFonts w:ascii="仿宋_GB2312" w:eastAsia="仿宋_GB2312"/>
          <w:sz w:val="32"/>
          <w:szCs w:val="32"/>
        </w:rPr>
      </w:pPr>
      <w:r>
        <w:rPr>
          <w:rFonts w:ascii="仿宋_GB2312" w:eastAsia="仿宋_GB2312" w:hint="eastAsia"/>
          <w:sz w:val="32"/>
          <w:szCs w:val="32"/>
        </w:rPr>
        <w:t>4、建立帮扶对象回访制度。要通过对帮扶救助对象的定期回访，及时了解掌握特殊困难职工群体需要，提高“职工之家”服务项目针对性。</w:t>
      </w:r>
    </w:p>
    <w:p w:rsidR="0036735E" w:rsidRDefault="0036735E" w:rsidP="0036735E">
      <w:pPr>
        <w:ind w:firstLineChars="150" w:firstLine="480"/>
        <w:rPr>
          <w:rFonts w:ascii="仿宋_GB2312" w:eastAsia="仿宋_GB2312"/>
          <w:sz w:val="32"/>
          <w:szCs w:val="32"/>
        </w:rPr>
      </w:pPr>
      <w:r>
        <w:rPr>
          <w:rFonts w:ascii="仿宋_GB2312" w:eastAsia="仿宋_GB2312" w:hint="eastAsia"/>
          <w:sz w:val="32"/>
          <w:szCs w:val="32"/>
        </w:rPr>
        <w:t>5、制定日常工作制度。建立“职工之家”工作人员职责、信息报送和考核奖惩等制度，实现基础资料齐全，保障 “职工之家”持续规范运行。</w:t>
      </w:r>
    </w:p>
    <w:p w:rsidR="0036735E" w:rsidRDefault="0036735E" w:rsidP="0036735E">
      <w:pPr>
        <w:rPr>
          <w:rFonts w:ascii="仿宋_GB2312" w:eastAsia="仿宋_GB2312"/>
          <w:sz w:val="32"/>
          <w:szCs w:val="32"/>
        </w:rPr>
      </w:pPr>
      <w:r>
        <w:rPr>
          <w:rFonts w:ascii="黑体" w:eastAsia="黑体" w:hint="eastAsia"/>
          <w:sz w:val="32"/>
          <w:szCs w:val="32"/>
        </w:rPr>
        <w:t>（4）运行机制科学化。</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1、建立与单位行政定期会议机制。“职工之家”要积极争取本单位党政支持，建立与单位领导班子的定期会议制度，</w:t>
      </w:r>
      <w:r>
        <w:rPr>
          <w:rFonts w:ascii="仿宋_GB2312" w:eastAsia="仿宋_GB2312" w:hint="eastAsia"/>
          <w:sz w:val="32"/>
          <w:szCs w:val="32"/>
        </w:rPr>
        <w:lastRenderedPageBreak/>
        <w:t>给予“职工之家”更多资源。</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2、建立与工会服务站协调联动机制。“职工之家”要密切与所在地街道（乡镇）工会服务站的联系协作，主动参与和支持工会服务站开展的各项服务职工工作，实现资源和信息共享，积极融入所在街道（乡镇）网格化社会服务管理平台。</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3、建立与社会组织联系机制。“职工之家”要不断拓展社会化服务资源，强化与所在地其他工会组织、人民团体以及社会组织的联系，不断丰富服务职工的项目内容，协调各方资源共同做好职工服务工作。</w:t>
      </w:r>
    </w:p>
    <w:p w:rsidR="0036735E" w:rsidRDefault="0036735E" w:rsidP="0036735E">
      <w:pPr>
        <w:ind w:firstLineChars="200" w:firstLine="640"/>
        <w:rPr>
          <w:rFonts w:ascii="仿宋_GB2312" w:eastAsia="仿宋_GB2312"/>
          <w:sz w:val="32"/>
          <w:szCs w:val="32"/>
        </w:rPr>
      </w:pPr>
      <w:r>
        <w:rPr>
          <w:rFonts w:ascii="仿宋_GB2312" w:eastAsia="仿宋_GB2312" w:hint="eastAsia"/>
          <w:sz w:val="32"/>
          <w:szCs w:val="32"/>
        </w:rPr>
        <w:t>4、建立工会积极分子队伍。要在单位内部建立一支热心为职工服务的工会积极分子队伍，利用业余时间开展为本单位和所在地其他单位职工的服务工作。</w:t>
      </w:r>
      <w:r>
        <w:rPr>
          <w:rFonts w:ascii="黑体" w:eastAsia="黑体" w:hint="eastAsia"/>
          <w:sz w:val="32"/>
          <w:szCs w:val="32"/>
        </w:rPr>
        <w:t xml:space="preserve"> </w:t>
      </w:r>
    </w:p>
    <w:p w:rsidR="0036735E" w:rsidRDefault="0036735E" w:rsidP="0036735E">
      <w:pPr>
        <w:rPr>
          <w:rFonts w:ascii="黑体" w:eastAsia="黑体"/>
          <w:sz w:val="32"/>
          <w:szCs w:val="32"/>
        </w:rPr>
      </w:pPr>
      <w:r>
        <w:rPr>
          <w:rFonts w:ascii="黑体" w:eastAsia="黑体" w:hint="eastAsia"/>
          <w:sz w:val="32"/>
          <w:szCs w:val="32"/>
        </w:rPr>
        <w:t>“六有”即：</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（1）有场地。</w:t>
      </w:r>
      <w:r>
        <w:rPr>
          <w:rFonts w:ascii="仿宋_GB2312" w:eastAsia="仿宋_GB2312" w:hint="eastAsia"/>
          <w:sz w:val="32"/>
          <w:szCs w:val="32"/>
        </w:rPr>
        <w:t>一是职工文化活动场地；二是生活休闲场地；三是开放办公场地。要本着“一室多用”的原则，合理、高效利用场地。</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（2）有设施。</w:t>
      </w:r>
      <w:r>
        <w:rPr>
          <w:rFonts w:ascii="仿宋_GB2312" w:eastAsia="仿宋_GB2312" w:hint="eastAsia"/>
          <w:sz w:val="32"/>
          <w:szCs w:val="32"/>
        </w:rPr>
        <w:t>一是体育设施；二是文化设施；三是生活设施；四是办公设备；五是心理减压设施。</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（3）有工作人员。</w:t>
      </w:r>
      <w:r>
        <w:rPr>
          <w:rFonts w:ascii="仿宋_GB2312" w:eastAsia="仿宋_GB2312" w:hint="eastAsia"/>
          <w:sz w:val="32"/>
          <w:szCs w:val="32"/>
        </w:rPr>
        <w:t>职工之家工作人员即工会工作人员。有条件的可另行安排工作人员。</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（4）有活动。</w:t>
      </w:r>
      <w:r>
        <w:rPr>
          <w:rFonts w:ascii="仿宋_GB2312" w:eastAsia="仿宋_GB2312" w:hint="eastAsia"/>
          <w:sz w:val="32"/>
          <w:szCs w:val="32"/>
        </w:rPr>
        <w:t>要充分运用职工之家丰富的资源，开展</w:t>
      </w:r>
      <w:r>
        <w:rPr>
          <w:rFonts w:ascii="仿宋_GB2312" w:eastAsia="仿宋_GB2312" w:hint="eastAsia"/>
          <w:sz w:val="32"/>
          <w:szCs w:val="32"/>
        </w:rPr>
        <w:lastRenderedPageBreak/>
        <w:t>丰富多彩的文体活动、技术交流活动和素质教育活动等。</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（5）有服务品牌。</w:t>
      </w:r>
      <w:r>
        <w:rPr>
          <w:rFonts w:ascii="仿宋_GB2312" w:eastAsia="仿宋_GB2312" w:hint="eastAsia"/>
          <w:sz w:val="32"/>
          <w:szCs w:val="32"/>
        </w:rPr>
        <w:t>职工之家的活动和服务要项目化、品牌化、常规化，逐步推出一些深受职工欢迎、深入职工人心的服务品牌。</w:t>
      </w:r>
    </w:p>
    <w:p w:rsidR="0036735E" w:rsidRDefault="0036735E" w:rsidP="0036735E">
      <w:pPr>
        <w:ind w:firstLine="640"/>
        <w:rPr>
          <w:rFonts w:ascii="仿宋_GB2312" w:eastAsia="仿宋_GB2312"/>
          <w:sz w:val="32"/>
          <w:szCs w:val="32"/>
        </w:rPr>
      </w:pPr>
      <w:r>
        <w:rPr>
          <w:rFonts w:ascii="仿宋_GB2312" w:eastAsia="仿宋_GB2312" w:hint="eastAsia"/>
          <w:b/>
          <w:sz w:val="32"/>
          <w:szCs w:val="32"/>
        </w:rPr>
        <w:t>（6）有对接。</w:t>
      </w:r>
      <w:r>
        <w:rPr>
          <w:rFonts w:ascii="仿宋_GB2312" w:eastAsia="仿宋_GB2312" w:hint="eastAsia"/>
          <w:sz w:val="32"/>
          <w:szCs w:val="32"/>
        </w:rPr>
        <w:t>职工之家一方面要与市总工会三级服务体系工作平台对接，另一方面，要和兄弟单位职工之家和所在地街道（乡镇）工会服务站对接，通过横向的联系协作，实现资源和信息共享。</w:t>
      </w:r>
    </w:p>
    <w:p w:rsidR="00D93323" w:rsidRPr="0036735E" w:rsidRDefault="00D93323"/>
    <w:sectPr w:rsidR="00D93323" w:rsidRPr="0036735E" w:rsidSect="00D9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C2" w:rsidRDefault="00042CC2" w:rsidP="00C21DCC">
      <w:r>
        <w:separator/>
      </w:r>
    </w:p>
  </w:endnote>
  <w:endnote w:type="continuationSeparator" w:id="1">
    <w:p w:rsidR="00042CC2" w:rsidRDefault="00042CC2" w:rsidP="00C21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C2" w:rsidRDefault="00042CC2" w:rsidP="00C21DCC">
      <w:r>
        <w:separator/>
      </w:r>
    </w:p>
  </w:footnote>
  <w:footnote w:type="continuationSeparator" w:id="1">
    <w:p w:rsidR="00042CC2" w:rsidRDefault="00042CC2" w:rsidP="00C21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35E"/>
    <w:rsid w:val="00001DF3"/>
    <w:rsid w:val="0000683F"/>
    <w:rsid w:val="000207E4"/>
    <w:rsid w:val="00020CD9"/>
    <w:rsid w:val="00042CC2"/>
    <w:rsid w:val="0008503E"/>
    <w:rsid w:val="00094EE6"/>
    <w:rsid w:val="000A3EF8"/>
    <w:rsid w:val="000A68BC"/>
    <w:rsid w:val="000C2DC4"/>
    <w:rsid w:val="000C78F0"/>
    <w:rsid w:val="000D5A2F"/>
    <w:rsid w:val="000D70B3"/>
    <w:rsid w:val="00136BDA"/>
    <w:rsid w:val="00136D8C"/>
    <w:rsid w:val="0014161C"/>
    <w:rsid w:val="00141E62"/>
    <w:rsid w:val="00154FCC"/>
    <w:rsid w:val="00161898"/>
    <w:rsid w:val="001618D8"/>
    <w:rsid w:val="001665DF"/>
    <w:rsid w:val="001728F0"/>
    <w:rsid w:val="00175ED1"/>
    <w:rsid w:val="00183C50"/>
    <w:rsid w:val="00191D17"/>
    <w:rsid w:val="001B47AD"/>
    <w:rsid w:val="001B72DE"/>
    <w:rsid w:val="001C77BC"/>
    <w:rsid w:val="001D01C6"/>
    <w:rsid w:val="001E0CE1"/>
    <w:rsid w:val="001E2876"/>
    <w:rsid w:val="001E3C7D"/>
    <w:rsid w:val="001F21FE"/>
    <w:rsid w:val="002054A8"/>
    <w:rsid w:val="00236917"/>
    <w:rsid w:val="00242E7B"/>
    <w:rsid w:val="002579A3"/>
    <w:rsid w:val="002643BE"/>
    <w:rsid w:val="002709A7"/>
    <w:rsid w:val="00276695"/>
    <w:rsid w:val="0028570F"/>
    <w:rsid w:val="002911C3"/>
    <w:rsid w:val="002B4A5F"/>
    <w:rsid w:val="002C1290"/>
    <w:rsid w:val="002C5141"/>
    <w:rsid w:val="002C7140"/>
    <w:rsid w:val="002F35AB"/>
    <w:rsid w:val="00337279"/>
    <w:rsid w:val="00337A00"/>
    <w:rsid w:val="003406EB"/>
    <w:rsid w:val="0034255E"/>
    <w:rsid w:val="003513D7"/>
    <w:rsid w:val="00355631"/>
    <w:rsid w:val="00360428"/>
    <w:rsid w:val="0036735E"/>
    <w:rsid w:val="003674F0"/>
    <w:rsid w:val="00372DD8"/>
    <w:rsid w:val="003925DC"/>
    <w:rsid w:val="003A0616"/>
    <w:rsid w:val="003A11D6"/>
    <w:rsid w:val="003B1F0B"/>
    <w:rsid w:val="003B49CA"/>
    <w:rsid w:val="003B617C"/>
    <w:rsid w:val="003C1630"/>
    <w:rsid w:val="003C7C9A"/>
    <w:rsid w:val="003E7800"/>
    <w:rsid w:val="00404FA6"/>
    <w:rsid w:val="00411DC5"/>
    <w:rsid w:val="0042466A"/>
    <w:rsid w:val="0043164F"/>
    <w:rsid w:val="0044496A"/>
    <w:rsid w:val="0047402B"/>
    <w:rsid w:val="004753E0"/>
    <w:rsid w:val="004C4971"/>
    <w:rsid w:val="004C5303"/>
    <w:rsid w:val="004E2A5A"/>
    <w:rsid w:val="004E3B29"/>
    <w:rsid w:val="004E6823"/>
    <w:rsid w:val="004F114B"/>
    <w:rsid w:val="004F5CB9"/>
    <w:rsid w:val="00500B17"/>
    <w:rsid w:val="00513240"/>
    <w:rsid w:val="0052764A"/>
    <w:rsid w:val="0053207F"/>
    <w:rsid w:val="00553B72"/>
    <w:rsid w:val="005902E5"/>
    <w:rsid w:val="00591763"/>
    <w:rsid w:val="00593C97"/>
    <w:rsid w:val="005D42C9"/>
    <w:rsid w:val="005E5D79"/>
    <w:rsid w:val="005F5723"/>
    <w:rsid w:val="005F6358"/>
    <w:rsid w:val="00600DA5"/>
    <w:rsid w:val="006065B1"/>
    <w:rsid w:val="0061235C"/>
    <w:rsid w:val="006159E9"/>
    <w:rsid w:val="00633681"/>
    <w:rsid w:val="006466D7"/>
    <w:rsid w:val="00646C0A"/>
    <w:rsid w:val="00650EBE"/>
    <w:rsid w:val="00652FF7"/>
    <w:rsid w:val="006577AC"/>
    <w:rsid w:val="00662A80"/>
    <w:rsid w:val="0067548E"/>
    <w:rsid w:val="00692BFC"/>
    <w:rsid w:val="006B4589"/>
    <w:rsid w:val="006B48B7"/>
    <w:rsid w:val="006D2BA2"/>
    <w:rsid w:val="006E5E0C"/>
    <w:rsid w:val="006F236F"/>
    <w:rsid w:val="007063D3"/>
    <w:rsid w:val="00724A06"/>
    <w:rsid w:val="0073072C"/>
    <w:rsid w:val="007744D8"/>
    <w:rsid w:val="0078080D"/>
    <w:rsid w:val="007836D7"/>
    <w:rsid w:val="007847C4"/>
    <w:rsid w:val="007A4413"/>
    <w:rsid w:val="007C1AF5"/>
    <w:rsid w:val="007D2821"/>
    <w:rsid w:val="007E657B"/>
    <w:rsid w:val="00806198"/>
    <w:rsid w:val="00826644"/>
    <w:rsid w:val="00830061"/>
    <w:rsid w:val="00832D4D"/>
    <w:rsid w:val="0084284B"/>
    <w:rsid w:val="008517EA"/>
    <w:rsid w:val="00851F03"/>
    <w:rsid w:val="00856D9F"/>
    <w:rsid w:val="00863E33"/>
    <w:rsid w:val="0087007F"/>
    <w:rsid w:val="008724F5"/>
    <w:rsid w:val="00883427"/>
    <w:rsid w:val="00893D4E"/>
    <w:rsid w:val="00894538"/>
    <w:rsid w:val="008B1B0E"/>
    <w:rsid w:val="008B3DA3"/>
    <w:rsid w:val="008C2867"/>
    <w:rsid w:val="008D7813"/>
    <w:rsid w:val="008E3BD2"/>
    <w:rsid w:val="008E6699"/>
    <w:rsid w:val="008E7378"/>
    <w:rsid w:val="00924826"/>
    <w:rsid w:val="00933FFD"/>
    <w:rsid w:val="00952116"/>
    <w:rsid w:val="009570D4"/>
    <w:rsid w:val="009648CB"/>
    <w:rsid w:val="00970A25"/>
    <w:rsid w:val="00976648"/>
    <w:rsid w:val="0097716A"/>
    <w:rsid w:val="0097776D"/>
    <w:rsid w:val="00995B0A"/>
    <w:rsid w:val="009C24FD"/>
    <w:rsid w:val="009C35AB"/>
    <w:rsid w:val="009D37B5"/>
    <w:rsid w:val="009D517C"/>
    <w:rsid w:val="009D546C"/>
    <w:rsid w:val="009D7E2A"/>
    <w:rsid w:val="00A06642"/>
    <w:rsid w:val="00A1066A"/>
    <w:rsid w:val="00A26060"/>
    <w:rsid w:val="00A32FD4"/>
    <w:rsid w:val="00A47BDF"/>
    <w:rsid w:val="00A5792B"/>
    <w:rsid w:val="00A6610F"/>
    <w:rsid w:val="00A879DF"/>
    <w:rsid w:val="00A90197"/>
    <w:rsid w:val="00A906C8"/>
    <w:rsid w:val="00A9082E"/>
    <w:rsid w:val="00AA6DBF"/>
    <w:rsid w:val="00AC329B"/>
    <w:rsid w:val="00AE2B58"/>
    <w:rsid w:val="00AF5B47"/>
    <w:rsid w:val="00B006DF"/>
    <w:rsid w:val="00B262E1"/>
    <w:rsid w:val="00B266E4"/>
    <w:rsid w:val="00B324E8"/>
    <w:rsid w:val="00B453EB"/>
    <w:rsid w:val="00B520B0"/>
    <w:rsid w:val="00B64C1A"/>
    <w:rsid w:val="00B657B2"/>
    <w:rsid w:val="00B71744"/>
    <w:rsid w:val="00B95978"/>
    <w:rsid w:val="00BB084B"/>
    <w:rsid w:val="00BC4B4B"/>
    <w:rsid w:val="00BD0F31"/>
    <w:rsid w:val="00C11C91"/>
    <w:rsid w:val="00C11D85"/>
    <w:rsid w:val="00C16A97"/>
    <w:rsid w:val="00C21DCC"/>
    <w:rsid w:val="00C33325"/>
    <w:rsid w:val="00C47826"/>
    <w:rsid w:val="00C53659"/>
    <w:rsid w:val="00C6103A"/>
    <w:rsid w:val="00C62A46"/>
    <w:rsid w:val="00C85021"/>
    <w:rsid w:val="00CA7CC2"/>
    <w:rsid w:val="00CD41CE"/>
    <w:rsid w:val="00CD4A60"/>
    <w:rsid w:val="00CD641F"/>
    <w:rsid w:val="00CE6A0E"/>
    <w:rsid w:val="00CE7EA8"/>
    <w:rsid w:val="00D10ADD"/>
    <w:rsid w:val="00D320FE"/>
    <w:rsid w:val="00D43AAE"/>
    <w:rsid w:val="00D50550"/>
    <w:rsid w:val="00D778B9"/>
    <w:rsid w:val="00D82B11"/>
    <w:rsid w:val="00D93323"/>
    <w:rsid w:val="00DC2D5E"/>
    <w:rsid w:val="00DC7E46"/>
    <w:rsid w:val="00E02B52"/>
    <w:rsid w:val="00E03100"/>
    <w:rsid w:val="00E0482D"/>
    <w:rsid w:val="00E10EC2"/>
    <w:rsid w:val="00E26210"/>
    <w:rsid w:val="00E501BB"/>
    <w:rsid w:val="00E8499A"/>
    <w:rsid w:val="00EA0C09"/>
    <w:rsid w:val="00EB35BE"/>
    <w:rsid w:val="00EB5C48"/>
    <w:rsid w:val="00EB7A5C"/>
    <w:rsid w:val="00EF1636"/>
    <w:rsid w:val="00EF7AE0"/>
    <w:rsid w:val="00F126B7"/>
    <w:rsid w:val="00F27D5F"/>
    <w:rsid w:val="00F30C7C"/>
    <w:rsid w:val="00F327E9"/>
    <w:rsid w:val="00F51A23"/>
    <w:rsid w:val="00F6595D"/>
    <w:rsid w:val="00F82C96"/>
    <w:rsid w:val="00FA345C"/>
    <w:rsid w:val="00FC205E"/>
    <w:rsid w:val="00FC6F9A"/>
    <w:rsid w:val="00FD76E1"/>
    <w:rsid w:val="00FE7AB4"/>
    <w:rsid w:val="00FF4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DCC"/>
    <w:rPr>
      <w:kern w:val="2"/>
      <w:sz w:val="18"/>
      <w:szCs w:val="18"/>
    </w:rPr>
  </w:style>
  <w:style w:type="paragraph" w:styleId="a4">
    <w:name w:val="footer"/>
    <w:basedOn w:val="a"/>
    <w:link w:val="Char0"/>
    <w:rsid w:val="00C21DCC"/>
    <w:pPr>
      <w:tabs>
        <w:tab w:val="center" w:pos="4153"/>
        <w:tab w:val="right" w:pos="8306"/>
      </w:tabs>
      <w:snapToGrid w:val="0"/>
      <w:jc w:val="left"/>
    </w:pPr>
    <w:rPr>
      <w:sz w:val="18"/>
      <w:szCs w:val="18"/>
    </w:rPr>
  </w:style>
  <w:style w:type="character" w:customStyle="1" w:styleId="Char0">
    <w:name w:val="页脚 Char"/>
    <w:basedOn w:val="a0"/>
    <w:link w:val="a4"/>
    <w:rsid w:val="00C21DC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49A9-198C-4678-A5C4-AC607E59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dc:creator>
  <cp:lastModifiedBy>cyr</cp:lastModifiedBy>
  <cp:revision>3</cp:revision>
  <dcterms:created xsi:type="dcterms:W3CDTF">2014-05-26T03:28:00Z</dcterms:created>
  <dcterms:modified xsi:type="dcterms:W3CDTF">2014-06-05T06:10:00Z</dcterms:modified>
</cp:coreProperties>
</file>